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казенное дошкольное образовательное учреждение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№ 25 «Солнышко»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(ГКДОУ д/с № 25 «Солнышко»)</w:t>
      </w:r>
    </w:p>
    <w:p w:rsidR="003D2A6E" w:rsidRDefault="003D2A6E" w:rsidP="003D2A6E">
      <w:pPr>
        <w:tabs>
          <w:tab w:val="left" w:pos="5655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tabs>
          <w:tab w:val="left" w:pos="5655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tabs>
          <w:tab w:val="left" w:pos="5655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tabs>
          <w:tab w:val="left" w:pos="5655"/>
          <w:tab w:val="left" w:pos="7080"/>
        </w:tabs>
        <w:spacing w:after="0" w:line="240" w:lineRule="auto"/>
        <w:ind w:hanging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СОГЛАСОВАНО                                                                     УТВЕРЖДАЮ</w:t>
      </w:r>
    </w:p>
    <w:p w:rsidR="003D2A6E" w:rsidRDefault="003D2A6E" w:rsidP="003D2A6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советом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И.о.заведующего</w:t>
      </w:r>
    </w:p>
    <w:p w:rsidR="003D2A6E" w:rsidRDefault="003D2A6E" w:rsidP="003D2A6E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ГКДОУ д/с № 25 «Солнышко»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ГКДОУ д/с № 25 «Солнышко»</w:t>
      </w:r>
    </w:p>
    <w:p w:rsidR="003D2A6E" w:rsidRDefault="003D2A6E" w:rsidP="003D2A6E">
      <w:pPr>
        <w:tabs>
          <w:tab w:val="left" w:pos="64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от 19.01 .2023 г. № 3                                                 _____________К.К.Досниязова</w:t>
      </w:r>
    </w:p>
    <w:p w:rsidR="003D2A6E" w:rsidRDefault="003D2A6E" w:rsidP="003D2A6E">
      <w:pPr>
        <w:tabs>
          <w:tab w:val="left" w:pos="6465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от 19.04.2023 г.</w:t>
      </w:r>
    </w:p>
    <w:p w:rsidR="003D2A6E" w:rsidRDefault="003D2A6E" w:rsidP="003D2A6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tabs>
          <w:tab w:val="left" w:pos="399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D2A6E" w:rsidRDefault="003D2A6E" w:rsidP="003D2A6E">
      <w:pPr>
        <w:tabs>
          <w:tab w:val="left" w:pos="399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Отчет</w:t>
      </w:r>
    </w:p>
    <w:p w:rsidR="003D2A6E" w:rsidRDefault="003D2A6E" w:rsidP="003D2A6E">
      <w:pPr>
        <w:tabs>
          <w:tab w:val="left" w:pos="399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 результатах самообследования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Государственного казенного дошкольного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образовательного учреждения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детского сада № 25 «Солнышко»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 2022 год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tabs>
          <w:tab w:val="left" w:pos="618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Байконур,</w:t>
      </w: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 г.</w:t>
      </w:r>
    </w:p>
    <w:p w:rsidR="003D2A6E" w:rsidRDefault="003D2A6E" w:rsidP="003D2A6E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Самообследование ГКДОУ д/с № 25 «Солнышко» проводится на основании следующих нормативных документов и локальных актов: 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Федеральный закон «Об образовании в Российской Федерации» № 273-ФЗ от 29.12.2012г «Об образовании в Российской Федерации» с изменениями от 2 июля 2021 года, Порядком проведения самообследования образовательной организацией, утверждённым приказом Министерства образования и науки РФ № 462 от 14 июня 2013г с изменениями согласно Приказу Минобразования России от 14 декабря 2017 г. № 1218, Постановлением Правительства Российской Федерации №662 от 5 августа 2013 г. «Об осуществлении мониторинга системы образования» с изменениями на 12 марта 2020 г, Уставом ДОУ и регламентирует содержание и порядок проведения внутреннего контроля.</w:t>
      </w:r>
    </w:p>
    <w:p w:rsidR="003D2A6E" w:rsidRDefault="003D2A6E" w:rsidP="003D2A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Постановление Правительства Российской Федерации №582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Информационная открытость образовательной организации определена ст.29 Федерального закона от 29.12.2012 г. № 273-ФЗ «Об образовании в Российской Федерации» и пунктом 3 Правил размещения на официальном сайте образовательной организации и информационно-телекоммуникационной сети «Интернет» и формату представления информации с изменениями от 07.05.2021 года </w:t>
      </w:r>
      <w:r>
        <w:rPr>
          <w:rFonts w:ascii="Times New Roman" w:eastAsia="Calibri" w:hAnsi="Times New Roman" w:cs="Times New Roman"/>
          <w:sz w:val="24"/>
          <w:szCs w:val="24"/>
        </w:rPr>
        <w:t>рекомендациями Департамента в сфере государственной политики в сфере общего образования от 18 июля 2013 года № 08-950 «Рекомендации по предоставлению гражданам-потребителям услуг дополнительной необходимой и достоверной информации о деятельности государственных (муниципальных) дошкольных образовательных организаций и общеобразовательных организаций», Федеральным законом № 152-ФЗ от 27 июля 2006 года "О персональных данных" с изменениями от 2 июля 2021 года, а также Уставом дошкольного образовательного учреждения и других нормативных правовых актов Российской Федерации, регламентирующих деятельность образовательных организаций.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-Приказ Министерства образования и науки РФ № 462 от 14 июня 2013г с изменениями согласно Приказу Минобразования России от 14 декабря 2017 г. № 1218, Постановлением Правительства Российской Федерации №662 от 5 августа 2013 г. 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Приказ о порядке подготовки и организации проведения самообследования ГКДОУ д/с № 25 «Солнышко» </w:t>
      </w:r>
      <w:r w:rsidR="00F02151" w:rsidRPr="00F02151">
        <w:rPr>
          <w:rFonts w:ascii="Times New Roman" w:eastAsia="Calibri" w:hAnsi="Times New Roman" w:cs="Times New Roman"/>
          <w:sz w:val="24"/>
          <w:szCs w:val="24"/>
        </w:rPr>
        <w:t>№ 01-19/10-1 от 09.01.23</w:t>
      </w:r>
      <w:r w:rsidRPr="00F02151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 самообследования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Задачи самообследования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-получение объективной информации о состоянии образовательного процесса в образовательной организации;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-выявление положительных и отрицательных тенденций в образовательной деятельности;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-установление причин возникновения проблем и поиск их устранения.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процессе самообследования проводится оценка: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образовательной деятельности;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системы управления организацией;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содержания и качества образовательного процесса организации;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качества кадрового, программно-методического обеспечения, материально-технической базы; — функционирования внутренней системы оценки качества образования;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—анализ показателей деятельности учреждения, подлежащей самообследованию.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Аналитическая часть</w:t>
      </w:r>
    </w:p>
    <w:p w:rsidR="003D2A6E" w:rsidRDefault="003D2A6E" w:rsidP="003D2A6E">
      <w:pPr>
        <w:numPr>
          <w:ilvl w:val="0"/>
          <w:numId w:val="3"/>
        </w:numPr>
        <w:spacing w:after="0" w:line="360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Общие сведения об образовательной организации</w:t>
      </w: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3478"/>
        <w:gridCol w:w="6326"/>
      </w:tblGrid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Государственное казенное дошкольное образовательное учреждение детский сад № 25 «Солнышко» ГКДОУ д/с № 25 «Солнышко»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Устав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15.06.2018 г.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Байконур, 7 мкр, № 4а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5-25-45, 5-22-87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dssolnyshko</w:t>
            </w:r>
            <w:r>
              <w:rPr>
                <w:rFonts w:ascii="Times New Roman" w:hAnsi="Times New Roman"/>
                <w:sz w:val="24"/>
                <w:szCs w:val="24"/>
              </w:rPr>
              <w:t>25@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и.о.заведующего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Досниязова Карима Кеншиликовна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образованием города Байконур</w:t>
            </w:r>
          </w:p>
        </w:tc>
      </w:tr>
      <w:tr w:rsidR="003D2A6E" w:rsidTr="003D2A6E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Серия РО № 017746 Регистрационный № ББК 000022 ОБР от 28.10.2016 (бессрочно)</w:t>
            </w:r>
          </w:p>
        </w:tc>
      </w:tr>
    </w:tbl>
    <w:p w:rsidR="003D2A6E" w:rsidRDefault="003D2A6E" w:rsidP="003D2A6E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1677670"/>
            <wp:effectExtent l="0" t="0" r="0" b="0"/>
            <wp:docPr id="5" name="Рисунок 5" descr="IMG_20170529_10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0529_1028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6840" cy="1713865"/>
            <wp:effectExtent l="0" t="0" r="0" b="635"/>
            <wp:docPr id="4" name="Рисунок 4" descr="IMG_20170529_10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0529_1026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2.Система управления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образовательного учреждения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Структурные подразделения соответствуют функциональ</w:t>
      </w:r>
      <w:r w:rsidR="00971D4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ным задачам и Уставу ГКДОУ д/с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25 «Солнышко». Управление детским садом строится на принципах единоначалия и самоуправления. Управленческая система представлена персональными и коллегиальными органами управления.  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color w:val="FF00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Непосредственное управление детским садом осуществляет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прошедший аттестацию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и.о. заведующего Досниязова Карима Кеншиликовна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 которая была назначена на должность 17 февраля 2023 года приказом по Управлению образованием №19/03/19-14 И.о.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заведующего планирует и организует образовательный процесс, осуществляет контроль за его ходом и результатами, проводит подбор заместителей заведующего, определяет их должностные обязанности, осуществляет расстановку кадров, устанавливает штатное расписание, зачисляет в ГКДОУ и распределяет воспитанников по  группам, издаёт приказы и распоряжения в пределах своей компетенции</w:t>
      </w:r>
      <w:r>
        <w:rPr>
          <w:rFonts w:ascii="Times New Roman" w:eastAsia="Calibri" w:hAnsi="Times New Roman" w:cs="Times New Roman"/>
          <w:color w:val="FF00FF"/>
          <w:sz w:val="24"/>
          <w:szCs w:val="24"/>
          <w:lang w:eastAsia="ru-RU"/>
        </w:rPr>
        <w:t xml:space="preserve">. 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A101B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ам. зав по ВМР – Каипова Айнура Алдабргеновна </w:t>
      </w:r>
      <w:r w:rsidR="00A101B3">
        <w:rPr>
          <w:rFonts w:ascii="Times New Roman" w:eastAsia="Calibri" w:hAnsi="Times New Roman" w:cs="Times New Roman"/>
          <w:sz w:val="24"/>
          <w:szCs w:val="24"/>
        </w:rPr>
        <w:t>, назначена на должность 10 января 2022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года </w:t>
      </w:r>
      <w:r w:rsidRPr="0068716E">
        <w:rPr>
          <w:rFonts w:ascii="Times New Roman" w:eastAsia="Calibri" w:hAnsi="Times New Roman" w:cs="Times New Roman"/>
          <w:sz w:val="24"/>
          <w:szCs w:val="24"/>
        </w:rPr>
        <w:t>Приказ  № 03-07/03-1</w:t>
      </w:r>
      <w:r w:rsidR="0068716E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68716E" w:rsidRPr="0068716E">
        <w:rPr>
          <w:rFonts w:ascii="Times New Roman" w:eastAsia="Calibri" w:hAnsi="Times New Roman" w:cs="Times New Roman"/>
          <w:sz w:val="24"/>
          <w:szCs w:val="24"/>
        </w:rPr>
        <w:t>12.01.2022г</w:t>
      </w:r>
      <w:r w:rsidRPr="0068716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организует учебно-воспитательный процесс в ДОУ, руководит его развитием, организует текущее и перспективное планирование </w:t>
      </w:r>
      <w:r w:rsidR="00687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педагогического коллектива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координирует работу </w:t>
      </w:r>
      <w:r w:rsidR="00687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воспитателей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выполнению учебных планов и программ, организует разработку необходимой учебно-методической документации, осуществляет систематический контроль за качеством образовательного и воспитательного процесса, </w:t>
      </w:r>
      <w:r w:rsidR="006871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молодыми педагогами.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687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заведующего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хозяйственной работе – Досниязова Карима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Кеншиликовна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назначена на должность 02.12.2013 года приказом заведующего ГКДОУ от 02.12.2013г. № 80/К. Она осуществляет руководство хозяйственной деятельностью дошкольного учреждения, следит за обслуживанием и надлежащим состоянием здания, бесперебойным функционированием всех коммуникаций, контролирует рациональное расходование материалов и финансовых средств, руководит работами по благоустройству,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озеленению и уборке территории, координирует работу подчиненных служб, своевременно заключает необходимые договоры, осуществляет контроль за проведением текущего ремонта.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Заместитель заведующего по безопасности – Хусаинов Болат Аманжолович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 на должность 13.12.2019 г.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работу по обеспечению безопасности, антитеррористической защищенности, противодействию экстремизму, противопожарной безопасности, электробезопасности, предупреждению производственного травматизма, соблюдению внутреннего режима и поддержанию общественной дисциплины.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учреждении сформированы коллегиальные органы управления: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собрание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представляет полномочия работников учреждения.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– постоянно действующий коллегиальный орган управления педагогической деятельностью учреждения.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коллегиальных органов управления осуществляется в соответствии с Положением об Общем собрании работников, Положением о Педагогическом совете, Положением о Совете родителей.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Представительным органом работников является действующий в учреждении с 2003 г.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профсоюз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образовательного учреждения и система его управления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139065</wp:posOffset>
                </wp:positionV>
                <wp:extent cx="1724025" cy="438150"/>
                <wp:effectExtent l="0" t="0" r="28575" b="1905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Заведующий ГКДОУ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50.45pt;margin-top:10.95pt;width:135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Заведующий ГКДОУ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139065</wp:posOffset>
                </wp:positionV>
                <wp:extent cx="1895475" cy="438150"/>
                <wp:effectExtent l="0" t="0" r="28575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Органы общественного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7" style="position:absolute;left:0;text-align:left;margin-left:308.45pt;margin-top:10.95pt;width:149.2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Органы общественного самоуправления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390525</wp:posOffset>
                </wp:positionV>
                <wp:extent cx="1552575" cy="9525"/>
                <wp:effectExtent l="38100" t="76200" r="28575" b="857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2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C3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86.2pt;margin-top:30.75pt;width:122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1144905</wp:posOffset>
                </wp:positionV>
                <wp:extent cx="990600" cy="561975"/>
                <wp:effectExtent l="0" t="0" r="19050" b="285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Заместитель заведующего по ВМР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8" style="position:absolute;left:0;text-align:left;margin-left:12.95pt;margin-top:90.15pt;width:78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Заместитель заведующего по ВМР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1144905</wp:posOffset>
                </wp:positionV>
                <wp:extent cx="914400" cy="561975"/>
                <wp:effectExtent l="0" t="0" r="19050" b="2857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Заместитель заведующего по ХР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9" style="position:absolute;left:0;text-align:left;margin-left:102.95pt;margin-top:90.15pt;width:1in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Заместитель заведующего по ХР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1144905</wp:posOffset>
                </wp:positionV>
                <wp:extent cx="1019175" cy="561975"/>
                <wp:effectExtent l="0" t="0" r="28575" b="285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Заместитель заведующего по безопасности</w:t>
                            </w:r>
                          </w:p>
                          <w:p w:rsidR="002C6A3C" w:rsidRDefault="002C6A3C" w:rsidP="003D2A6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0" style="position:absolute;left:0;text-align:left;margin-left:186.2pt;margin-top:90.15pt;width:80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Заместитель заведующего по безопасности</w:t>
                      </w:r>
                    </w:p>
                    <w:p w:rsidR="002C6A3C" w:rsidRDefault="002C6A3C" w:rsidP="003D2A6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603885</wp:posOffset>
                </wp:positionV>
                <wp:extent cx="742950" cy="514350"/>
                <wp:effectExtent l="38100" t="0" r="19050" b="571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F72D" id="Прямая со стрелкой 26" o:spid="_x0000_s1026" type="#_x0000_t32" style="position:absolute;margin-left:63.2pt;margin-top:47.55pt;width:58.5pt;height:4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603885</wp:posOffset>
                </wp:positionV>
                <wp:extent cx="1238250" cy="514350"/>
                <wp:effectExtent l="0" t="0" r="76200" b="571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B2E19" id="Прямая со стрелкой 27" o:spid="_x0000_s1026" type="#_x0000_t32" style="position:absolute;margin-left:125.45pt;margin-top:47.55pt;width:97.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603885</wp:posOffset>
                </wp:positionV>
                <wp:extent cx="0" cy="514350"/>
                <wp:effectExtent l="76200" t="0" r="57150" b="571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436C" id="Прямая со стрелкой 28" o:spid="_x0000_s1026" type="#_x0000_t32" style="position:absolute;margin-left:125.45pt;margin-top:47.55pt;width:0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603885</wp:posOffset>
                </wp:positionV>
                <wp:extent cx="9525" cy="3000375"/>
                <wp:effectExtent l="0" t="0" r="28575" b="2857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00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C46C" id="Прямая со стрелкой 29" o:spid="_x0000_s1026" type="#_x0000_t32" style="position:absolute;margin-left:322.7pt;margin-top:47.55pt;width:.75pt;height:236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1064895</wp:posOffset>
                </wp:positionV>
                <wp:extent cx="1104900" cy="419100"/>
                <wp:effectExtent l="0" t="0" r="19050" b="190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Общее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собрание работников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1" style="position:absolute;left:0;text-align:left;margin-left:365.45pt;margin-top:83.85pt;width:87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Общее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собрание работников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1809750</wp:posOffset>
                </wp:positionV>
                <wp:extent cx="1104900" cy="419100"/>
                <wp:effectExtent l="0" t="0" r="19050" b="1905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2" style="position:absolute;left:0;text-align:left;margin-left:365.45pt;margin-top:142.5pt;width:87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1316355</wp:posOffset>
                </wp:positionV>
                <wp:extent cx="542925" cy="0"/>
                <wp:effectExtent l="0" t="76200" r="9525" b="952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5FB6" id="Прямая со стрелкой 24" o:spid="_x0000_s1026" type="#_x0000_t32" style="position:absolute;margin-left:322.7pt;margin-top:103.65pt;width:42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">
                <v:stroke endarrow="block"/>
              </v:shape>
            </w:pict>
          </mc:Fallback>
        </mc:AlternateConten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80010</wp:posOffset>
                </wp:positionV>
                <wp:extent cx="533400" cy="0"/>
                <wp:effectExtent l="0" t="76200" r="19050" b="952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2D21" id="Прямая со стрелкой 20" o:spid="_x0000_s1026" type="#_x0000_t32" style="position:absolute;margin-left:323.45pt;margin-top:6.3pt;width:4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fiYgIAAHcEAAAOAAAAZHJzL2Uyb0RvYy54bWysVEtu2zAQ3RfoHQjuHUmOnDpC5KCQ7G7S&#10;NkDSA9AkZRGlSIFkLBtFgbQXyBF6hW666Ac5g3yjDulPk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175260</wp:posOffset>
                </wp:positionV>
                <wp:extent cx="9525" cy="514350"/>
                <wp:effectExtent l="76200" t="0" r="66675" b="571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7063" id="Прямая со стрелкой 19" o:spid="_x0000_s1026" type="#_x0000_t32" style="position:absolute;margin-left:28.7pt;margin-top:13.8pt;width:.75pt;height:4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175260</wp:posOffset>
                </wp:positionV>
                <wp:extent cx="9525" cy="447675"/>
                <wp:effectExtent l="38100" t="0" r="66675" b="476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B40F1" id="Прямая со стрелкой 18" o:spid="_x0000_s1026" type="#_x0000_t32" style="position:absolute;margin-left:95.45pt;margin-top:13.8pt;width:.7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175260</wp:posOffset>
                </wp:positionV>
                <wp:extent cx="9525" cy="447675"/>
                <wp:effectExtent l="38100" t="0" r="66675" b="476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5DE63" id="Прямая со стрелкой 17" o:spid="_x0000_s1026" type="#_x0000_t32" style="position:absolute;margin-left:162.2pt;margin-top:13.8pt;width:.7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175260</wp:posOffset>
                </wp:positionV>
                <wp:extent cx="9525" cy="514350"/>
                <wp:effectExtent l="38100" t="0" r="66675" b="571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8F8C2" id="Прямая со стрелкой 16" o:spid="_x0000_s1026" type="#_x0000_t32" style="position:absolute;margin-left:243.95pt;margin-top:13.8pt;width:.7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163830</wp:posOffset>
                </wp:positionV>
                <wp:extent cx="742950" cy="47625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Старшие медсестры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3" style="position:absolute;left:0;text-align:left;margin-left:-.55pt;margin-top:12.9pt;width:58.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Старшие медсестры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163830</wp:posOffset>
                </wp:positionV>
                <wp:extent cx="828675" cy="476250"/>
                <wp:effectExtent l="0" t="0" r="28575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Помощники воспитателя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left:0;text-align:left;margin-left:211.7pt;margin-top:12.9pt;width:65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Помощники воспитателя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819150</wp:posOffset>
                </wp:positionV>
                <wp:extent cx="1104900" cy="41910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Профсоюзный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365.45pt;margin-top:64.5pt;width:87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Профсоюзный комитет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1064895</wp:posOffset>
                </wp:positionV>
                <wp:extent cx="581025" cy="0"/>
                <wp:effectExtent l="0" t="76200" r="9525" b="952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2CC3" id="Прямая со стрелкой 9" o:spid="_x0000_s1026" type="#_x0000_t32" style="position:absolute;margin-left:323.45pt;margin-top:83.85pt;width:45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97155</wp:posOffset>
                </wp:positionV>
                <wp:extent cx="1104900" cy="419100"/>
                <wp:effectExtent l="0" t="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Совет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6" style="position:absolute;left:0;text-align:left;margin-left:365.45pt;margin-top:7.65pt;width:87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Совет родителей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310515</wp:posOffset>
                </wp:positionV>
                <wp:extent cx="542925" cy="0"/>
                <wp:effectExtent l="0" t="76200" r="9525" b="952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A620" id="Прямая со стрелкой 8" o:spid="_x0000_s1026" type="#_x0000_t32" style="position:absolute;margin-left:322.7pt;margin-top:24.45pt;width:42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163830</wp:posOffset>
                </wp:positionV>
                <wp:extent cx="838200" cy="476250"/>
                <wp:effectExtent l="0" t="0" r="19050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7" style="position:absolute;left:0;text-align:left;margin-left:63.2pt;margin-top:12.9pt;width:66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специалисты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163830</wp:posOffset>
                </wp:positionV>
                <wp:extent cx="819150" cy="47625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A3C" w:rsidRDefault="002C6A3C" w:rsidP="003D2A6E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8" style="position:absolute;left:0;text-align:left;margin-left:132.95pt;margin-top:12.9pt;width:64.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">
                <v:textbox>
                  <w:txbxContent>
                    <w:p w:rsidR="002C6A3C" w:rsidRDefault="002C6A3C" w:rsidP="003D2A6E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осуществляет свою деятельность в соответствии с законодательством Российской Федерации, ведется планомерная работа по совершенствованию нормативно – правовой базы.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3.ОЦЕНКА ОБРАЗОВАТЕЛЬНОЙ ДЕЯТЕЛЬНОСТИ</w:t>
      </w:r>
    </w:p>
    <w:p w:rsidR="003D2A6E" w:rsidRDefault="003D2A6E" w:rsidP="003D2A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Образовательная деятельность в ГКДОУ строится в соответствии с нормативно-правовыми документами. Фундамент образовательного процесса составляет основная образовательная программа дошкольного образования, разработанная и утвержденная в ГКДОУ в соответствии с требованиями ФГОС ДО. Программа базируется на положениях основной образовательной программы дошкольного образования «От рождения до школы» под редакцией Н. Е. Вераксы, Т. С. Комаровой, М. А. Васильевой. </w:t>
      </w:r>
    </w:p>
    <w:p w:rsidR="003D2A6E" w:rsidRDefault="003D2A6E" w:rsidP="003D2A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Воспитательно-образовательная работа строилась по пяти образовательным областям: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 </w:t>
      </w:r>
    </w:p>
    <w:p w:rsidR="003D2A6E" w:rsidRDefault="00A101B3" w:rsidP="003D2A6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2022</w:t>
      </w:r>
      <w:r w:rsidR="003D2A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учебном году в ГКДОУ д/с №25 «Солнышко» вся работа </w:t>
      </w:r>
      <w:r w:rsidR="00971D4A">
        <w:rPr>
          <w:rFonts w:ascii="Times New Roman" w:eastAsia="Calibri" w:hAnsi="Times New Roman" w:cs="Times New Roman"/>
          <w:color w:val="000000"/>
          <w:sz w:val="24"/>
          <w:szCs w:val="24"/>
        </w:rPr>
        <w:t>коллектива проводилась</w:t>
      </w:r>
      <w:r w:rsidR="003D2A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согласно поставленным целям и задачам годового плана. </w:t>
      </w:r>
    </w:p>
    <w:p w:rsidR="003D2A6E" w:rsidRDefault="003D2A6E" w:rsidP="003D2A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дошкольников.</w:t>
      </w:r>
    </w:p>
    <w:p w:rsidR="003D2A6E" w:rsidRDefault="003D2A6E" w:rsidP="003D2A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3D2A6E" w:rsidRDefault="003D2A6E" w:rsidP="003D2A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Совершенствовать условия для сохранения и развития физического и психического здоровья детей, и оптимизировать систему психологического сопровождения образовательного процесса для повышения качества образования.</w:t>
      </w:r>
    </w:p>
    <w:p w:rsidR="003D2A6E" w:rsidRDefault="003D2A6E" w:rsidP="003D2A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2.Создавать условия для всестороннего развития нравственно-патриотического потенциала детей дошкольного возраста, воспитания гражданственности через построение целостного педагогического процесса.</w:t>
      </w:r>
    </w:p>
    <w:p w:rsidR="003D2A6E" w:rsidRDefault="003D2A6E" w:rsidP="003D2A6E">
      <w:pPr>
        <w:spacing w:after="0" w:line="360" w:lineRule="auto"/>
        <w:ind w:left="-30"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3.Формировать речевые и коммуникативные умения дошкольников в процессе непрерывной образовательной деятельности, в индивидуальной работе на основе комплексного подхода.                                                                                                                                                                                </w:t>
      </w:r>
    </w:p>
    <w:p w:rsidR="003D2A6E" w:rsidRDefault="003D2A6E" w:rsidP="003D2A6E">
      <w:pPr>
        <w:spacing w:after="0" w:line="360" w:lineRule="auto"/>
        <w:ind w:firstLine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4. </w:t>
      </w:r>
      <w:r w:rsidR="00971D4A">
        <w:rPr>
          <w:rFonts w:ascii="Times New Roman" w:eastAsia="Times New Roman" w:hAnsi="Times New Roman" w:cs="Times New Roman"/>
          <w:sz w:val="24"/>
          <w:szCs w:val="24"/>
        </w:rPr>
        <w:t>Привлекать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образовательный процесс с использованием различных форм. Осуществлять работу в тесном контакте с родителями, обеспечивать психолого-педагогическую поддержку семьи, повышать компетентность родителей (законных представителей) в вопросах образования, охраны и укрепления здоровья детей.</w:t>
      </w:r>
    </w:p>
    <w:p w:rsidR="003D2A6E" w:rsidRDefault="003D2A6E" w:rsidP="003D2A6E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5. Укреплять материально - техническую базу посредством обновления предметно-развивающей среды, оснащение интерактивным оборудованием, новыми методическими пособиями в соответствии с ФГОС ДО.</w:t>
      </w:r>
    </w:p>
    <w:p w:rsidR="003D2A6E" w:rsidRDefault="003D2A6E" w:rsidP="003D2A6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Планируя и осуществляя воспитательно - образовательный процесс педагогический коллектив опирается на нормативно – правовые документы:</w:t>
      </w:r>
    </w:p>
    <w:p w:rsidR="003D2A6E" w:rsidRDefault="003D2A6E" w:rsidP="003D2A6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- ФЗ от 29.12.2012 г. №273«Об образовании в Российской Федерации» с изменениями от 2 июля 2021года.</w:t>
      </w:r>
    </w:p>
    <w:p w:rsidR="003D2A6E" w:rsidRDefault="003D2A6E" w:rsidP="003D2A6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- СанПиН 2.4.3648-20.</w:t>
      </w:r>
    </w:p>
    <w:p w:rsidR="003D2A6E" w:rsidRDefault="003D2A6E" w:rsidP="003D2A6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-Приказ Минобрнауки от 17.10.2013 г. № 1155 «Об утверждении ФГОС ДО».  №273«Об образовании в Российской Федерации» с изменениями от 2 июля 2021года,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детском саду разработан гибкий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При составлении режима дня учтены климатические условия (в течение года режим дня меняется дважды). В летний оздоровительный период увеличивается время пребывания детей на прогулке. Во время прогулки с детьми проводятся игры и физические упражнения. Подвижные игры проводят в конце прогулки перед возвращением детей в помещение ГКДОУ. Дневному сну отводится 2- 2,20 часа. </w:t>
      </w:r>
    </w:p>
    <w:p w:rsidR="003D2A6E" w:rsidRDefault="003D2A6E" w:rsidP="003D2A6E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Самостоятельная деятельность детей (игры, подготовка к занятиям, личная гигиена и других) занимает в режиме дня не менее 3 - 4 часов.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Образовательная деятельность, требующая повышенной познавательной активности и умственного напряжения детей, проводятся в первую половину дня и в дни наиболее высокой работоспособности детей (вторник, среда) и сочетаются с физкультурными и музыкальными занятиями. В середине совместной образовательной деятельности проводятся физкультминутки.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Организация образовательного процесса осуществляется через совместную деятельность детей и взрослого (непосредственная образовательная деятельность и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Образовательная деятельность в режимных моментах), самостоятельную деятельность детей, взаимодействие с семьей, социальными партнерами. </w:t>
      </w:r>
    </w:p>
    <w:p w:rsidR="003D2A6E" w:rsidRDefault="003D2A6E" w:rsidP="003D2A6E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Реализация физического и художественно-эстетического направлений занимает не менее 50% общего времени, отведенного на НОД.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Объём образовательной нагрузки в течение недели соответствует Санитарно- эпидемиологическим правилам и нормативам СанПиН 2.4.3648-20 «Санитарно- эпидемиологические требования к устройству, содержанию и организации режима работы в дошкольных образовательных организациях» (утв. Главным государственным санитарным врачом РФ от 28.09.2020 № 28). При составлении расписания непосредственно образовательной деятельности соблюдены перерывы продолжительностью не менее 10 минут, предусмотрено время для физкультурных минуток, двигательных пауз. В комплексы педагоги включают корригирующие упражнения на осанку, зрение, плоскостопие, дыхательные упражнения.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В Учреждении используются фронтальные, групповые, подгрупповые и индивидуальные формы организации образовательной деятельности.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Продолжительность учебного года с сентября по май. Во время летнего оздоровительного периода планируются занятия физического и художественно-эстетического направлений.             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Организованная в ГКДОУ развивающая предметно - пространственная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возможностям каждого ребенка, обеспечивает гармоничное отношение ребенка с окружающим миром.</w:t>
      </w:r>
    </w:p>
    <w:p w:rsidR="003D2A6E" w:rsidRDefault="003D2A6E" w:rsidP="003D2A6E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3.1.Социальная активность и внешние связи образовательного учреждении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8"/>
        <w:gridCol w:w="3075"/>
        <w:gridCol w:w="5522"/>
      </w:tblGrid>
      <w:tr w:rsidR="003D2A6E" w:rsidTr="003D2A6E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ФГБУЗ ЦМСЧ ФМБА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Медицинское обследование воспитанников согласно договора</w:t>
            </w:r>
          </w:p>
        </w:tc>
      </w:tr>
      <w:tr w:rsidR="003D2A6E" w:rsidTr="003D2A6E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011E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D2A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ЦРТД и</w:t>
            </w:r>
            <w:r w:rsidR="002C6A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городских конкурсах</w:t>
            </w:r>
          </w:p>
        </w:tc>
      </w:tr>
      <w:tr w:rsidR="003D2A6E" w:rsidTr="003D2A6E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011E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D2A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ОГИБДД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Викторины по ПДД, праздники, развлечения, собрания, беседы</w:t>
            </w:r>
          </w:p>
        </w:tc>
      </w:tr>
      <w:tr w:rsidR="003D2A6E" w:rsidTr="003D2A6E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011E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D2A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«Специальное управление ФПС № 70 МЧС России»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Экскурсии подготовительных групп </w:t>
            </w:r>
          </w:p>
        </w:tc>
      </w:tr>
      <w:tr w:rsidR="00011E59" w:rsidTr="003D2A6E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59" w:rsidRDefault="00011E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0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59" w:rsidRPr="00011E59" w:rsidRDefault="006500C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00C9">
              <w:rPr>
                <w:rFonts w:ascii="Times New Roman" w:hAnsi="Times New Roman"/>
                <w:sz w:val="24"/>
                <w:szCs w:val="24"/>
              </w:rPr>
              <w:t>Филиал №5 «Семейного чтение»</w:t>
            </w:r>
          </w:p>
        </w:tc>
        <w:tc>
          <w:tcPr>
            <w:tcW w:w="5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59" w:rsidRDefault="00011E59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старших и подготовительных групп</w:t>
            </w:r>
          </w:p>
        </w:tc>
      </w:tr>
    </w:tbl>
    <w:p w:rsidR="003D2A6E" w:rsidRDefault="002D5B34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2D5B3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422" cy="1890855"/>
            <wp:effectExtent l="0" t="0" r="0" b="0"/>
            <wp:docPr id="35" name="Рисунок 35" descr="C:\Users\User\Downloads\IMG_20230410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10_102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80" cy="18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B3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D5B34" w:rsidRDefault="002D5B34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5B3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3558" cy="1968609"/>
            <wp:effectExtent l="0" t="0" r="0" b="0"/>
            <wp:docPr id="36" name="Рисунок 36" descr="C:\Users\User\Downloads\IMG_20230412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2_10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76" cy="19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34" w:rsidRDefault="00A51534" w:rsidP="003D2A6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3.2. Взаимодействие с родителями</w:t>
      </w:r>
    </w:p>
    <w:p w:rsidR="003D2A6E" w:rsidRDefault="00011E59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2022</w:t>
      </w:r>
      <w:r w:rsidR="003D2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работе с семьей уделялось достаточно внимания. В течение года проводилась активная работа с родителями воспитанников детского сада. Многие родители в течение года присутствовали на занятиях, утренниках и праздниках, развлечениях, утренней зарядке, на занятиях по физической культуре, плавании.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Родители посещали общие и групповые родительские собрания, и консультации, принимали участие в анкетировании, вносили предложения по улучшению роботы детского сада. Активное участие принимали родители в тематических выставках, которые регулярно обновлялись в холле 1 этажа. В течение года обновлялся стенд «Информация для родителей». Выпуски газеты «Солнечные новости», посвящались праздничным датам: День Матери, Новый год,</w:t>
      </w:r>
      <w:r w:rsidR="00011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февраля,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Марта, день Космонавтики, День Победы и др. Регулярно обновлялась информация для родителей на стендах в группах и фойе детского сада.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Ежеквартально проводится анкетирование по вопросам оценки качества работы учреждения.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eastAsia="Calibri" w:hAnsi="Times New Roman" w:cs="Times New Roman"/>
          <w:sz w:val="24"/>
          <w:szCs w:val="24"/>
        </w:rPr>
        <w:t>Анализ образовательной деятельности показал, что поставленные задачи выполнены в полном объеме. В учреждении созданы условия для осуществления образовательной деятельности в соответствии с ФГОС ДО.</w:t>
      </w:r>
    </w:p>
    <w:p w:rsidR="003D2A6E" w:rsidRDefault="003D2A6E" w:rsidP="003D2A6E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4.ОЦЕНКА КАЧЕСТВА ОБРАЗОВАНИЯ 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Согласно требованиям, Федерального государственного образовательного стандарта дошкольного образования (ФГОС ДО), результаты освоения Программы сформулированы в виде целевых ориентиров на конец раннего возраста и конец дошкольного детства, которые не подлежат непосредственной оценке, в том числе в виде педагогической диагностики.</w:t>
      </w:r>
    </w:p>
    <w:p w:rsidR="003D2A6E" w:rsidRDefault="003D2A6E" w:rsidP="003D2A6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  <w:lang w:eastAsia="ru-RU"/>
        </w:rPr>
        <w:t xml:space="preserve">     Педагогический коллектив детского сада работал над решением задач, которые строились согласно утвержденному годовому плану и включали в себя:</w:t>
      </w:r>
    </w:p>
    <w:p w:rsidR="003D2A6E" w:rsidRDefault="003D2A6E" w:rsidP="003D2A6E">
      <w:pPr>
        <w:tabs>
          <w:tab w:val="left" w:pos="5529"/>
        </w:tabs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организацию образовательного процесса в ГКДОУ в соответствии с ФГОС;</w:t>
      </w:r>
    </w:p>
    <w:p w:rsidR="003D2A6E" w:rsidRDefault="003D2A6E" w:rsidP="003D2A6E">
      <w:pPr>
        <w:shd w:val="clear" w:color="auto" w:fill="FFFFFF"/>
        <w:spacing w:after="0" w:line="360" w:lineRule="auto"/>
        <w:ind w:left="16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 </w:t>
      </w:r>
      <w:r>
        <w:rPr>
          <w:rFonts w:ascii="Times New Roman" w:eastAsia="Calibri" w:hAnsi="Times New Roman" w:cs="Times New Roman"/>
          <w:sz w:val="24"/>
          <w:szCs w:val="24"/>
        </w:rPr>
        <w:t>физкультурно – оздоровительную работу;</w:t>
      </w:r>
    </w:p>
    <w:p w:rsidR="003D2A6E" w:rsidRDefault="003D2A6E" w:rsidP="003D2A6E">
      <w:pPr>
        <w:shd w:val="clear" w:color="auto" w:fill="FFFFFF"/>
        <w:spacing w:after="0" w:line="360" w:lineRule="auto"/>
        <w:ind w:left="16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-  совершенствование работы по развитию связной речи дошкольников;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  <w:t>- формирование у дошкольников целостного представления о природе как живом организме;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36"/>
          <w:szCs w:val="36"/>
          <w:vertAlign w:val="superscript"/>
          <w:lang w:eastAsia="ru-RU"/>
        </w:rPr>
        <w:t>-  развитие музыкальных способностей детей;</w:t>
      </w:r>
    </w:p>
    <w:p w:rsidR="003D2A6E" w:rsidRDefault="003D2A6E" w:rsidP="003D2A6E">
      <w:pPr>
        <w:shd w:val="clear" w:color="auto" w:fill="FFFFFF"/>
        <w:spacing w:after="0" w:line="360" w:lineRule="auto"/>
        <w:ind w:left="160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- развитие художественно-изобразительных способностей детей с помощью нетрадиционных техник рисования.  </w:t>
      </w:r>
    </w:p>
    <w:p w:rsidR="003D2A6E" w:rsidRDefault="003D2A6E" w:rsidP="003D2A6E">
      <w:pPr>
        <w:tabs>
          <w:tab w:val="left" w:pos="552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color w:val="000000"/>
          <w:kern w:val="36"/>
          <w:sz w:val="24"/>
          <w:szCs w:val="24"/>
          <w:lang w:eastAsia="ru-RU"/>
        </w:rPr>
        <w:t>Решение этих задач осуществлялось по следующим направлениям:</w:t>
      </w:r>
    </w:p>
    <w:p w:rsidR="003D2A6E" w:rsidRDefault="003D2A6E" w:rsidP="003D2A6E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1.   Физическое развитие;</w:t>
      </w:r>
    </w:p>
    <w:p w:rsidR="003D2A6E" w:rsidRDefault="003D2A6E" w:rsidP="003D2A6E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   Социально-личностное развитие;</w:t>
      </w:r>
    </w:p>
    <w:p w:rsidR="003D2A6E" w:rsidRDefault="003D2A6E" w:rsidP="003D2A6E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   Познавательно развитие;</w:t>
      </w:r>
    </w:p>
    <w:p w:rsidR="003D2A6E" w:rsidRDefault="003D2A6E" w:rsidP="003D2A6E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4.   Художественно-эстетическое развитие;</w:t>
      </w:r>
    </w:p>
    <w:p w:rsidR="003D2A6E" w:rsidRDefault="003D2A6E" w:rsidP="003D2A6E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   Речевое развитие.</w:t>
      </w:r>
    </w:p>
    <w:p w:rsidR="003D2A6E" w:rsidRDefault="003D2A6E" w:rsidP="003D2A6E">
      <w:pPr>
        <w:spacing w:after="0" w:line="360" w:lineRule="auto"/>
        <w:ind w:left="142" w:firstLine="566"/>
        <w:jc w:val="both"/>
        <w:rPr>
          <w:rFonts w:ascii="Times New Roman" w:eastAsia="Calibri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36"/>
          <w:sz w:val="24"/>
          <w:szCs w:val="24"/>
          <w:lang w:eastAsia="ru-RU"/>
        </w:rPr>
        <w:t>Система открытых мероприятий, консультаций, семинаров - практикумов были направлены на развитие интеллектуальных способностей детей, развитие познавательно-речевой и эмоциональной сфер детей, а также развитие творческого потенциала педагогических работников.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Использование современных образовательных технологий – ТРИЗ, проектирование, моделирование и других активных методов обучения позволяет разнообразить образовательную деятельность и повышает интерес детей к занятиям и сотрудничеству ребенка и взрослого.</w:t>
      </w:r>
    </w:p>
    <w:p w:rsidR="003D2A6E" w:rsidRDefault="003D2A6E" w:rsidP="003D2A6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осуществления воспитательно – образовательного процесса явилась качественная подготовка детей к обучению в школе.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Большая работа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 подготовке детей к школе была проведена логопедом. Осн</w:t>
      </w:r>
      <w:r w:rsidR="00011E59">
        <w:rPr>
          <w:rFonts w:ascii="Times New Roman" w:eastAsia="Calibri" w:hAnsi="Times New Roman" w:cs="Times New Roman"/>
          <w:sz w:val="24"/>
          <w:szCs w:val="24"/>
        </w:rPr>
        <w:t>овная цель, поставленная на 2022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учебный год: оказание своевременной коррекционно –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педагогической помощи детям с различными видами речевых нарушений. Было проведено углублённое обследование речи детей старших и подготовительных к школе групп. В течение года велась необходимая документация логопеда: речевые карты, журналы посещения логопедических занятий, календарные планы, журналы взаимосвязи со специалистами детского сада и воспитателями логопедической группы, разрабатывались конспекты занятий. Были составлены индивидуальные образовательные маршруты для детей с ОВЗ: для ребенка с нарушением зрения, для ребенка с ДЦП, для ребенка с нарушением слуха и ребенка с РАС. В течение учебного года проводились подгрупповые и индивидуальные коррекционные занятия согласно циклограмме рабочего времени. Велась консультативная работа с педагогами детского сада.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Результаты работы логопедического пункта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57"/>
        <w:gridCol w:w="2328"/>
        <w:gridCol w:w="2329"/>
        <w:gridCol w:w="2331"/>
      </w:tblGrid>
      <w:tr w:rsidR="003D2A6E" w:rsidTr="003D2A6E">
        <w:trPr>
          <w:trHeight w:val="160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D2A6E" w:rsidRDefault="003D2A6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Нарушение устной речи</w:t>
            </w:r>
          </w:p>
        </w:tc>
      </w:tr>
      <w:tr w:rsidR="003D2A6E" w:rsidTr="003D2A6E">
        <w:trPr>
          <w:trHeight w:val="18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ФФНР</w:t>
            </w:r>
          </w:p>
        </w:tc>
      </w:tr>
      <w:tr w:rsidR="003D2A6E" w:rsidTr="003D2A6E">
        <w:trPr>
          <w:trHeight w:val="33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F07909" w:rsidP="00CF3F7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F07909" w:rsidP="00CF3F7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42,3%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57,7%</w:t>
            </w:r>
          </w:p>
        </w:tc>
      </w:tr>
      <w:tr w:rsidR="003D2A6E" w:rsidTr="003D2A6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Зачислено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60%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40%</w:t>
            </w:r>
          </w:p>
        </w:tc>
      </w:tr>
      <w:tr w:rsidR="003D2A6E" w:rsidTr="003D2A6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Выпущено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35,7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F07909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64,3%</w:t>
            </w:r>
          </w:p>
        </w:tc>
      </w:tr>
      <w:tr w:rsidR="003D2A6E" w:rsidTr="003D2A6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CF3F7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CF3F76">
            <w:pPr>
              <w:spacing w:line="240" w:lineRule="auto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CF3F76" w:rsidP="00CF3F76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 курс коррекции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CF3F7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CF3F7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A6E" w:rsidRDefault="00CF3F76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37,5%</w:t>
            </w:r>
          </w:p>
        </w:tc>
      </w:tr>
    </w:tbl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Исследование психолого-педагогической оценки готовности к началу школьного обучения детей подготовительных групп № 1 и № 2 было проведено по плановому графику согласно годовому плану педагогом психологом.</w:t>
      </w:r>
    </w:p>
    <w:tbl>
      <w:tblPr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954"/>
        <w:gridCol w:w="1134"/>
        <w:gridCol w:w="1021"/>
        <w:gridCol w:w="1559"/>
      </w:tblGrid>
      <w:tr w:rsidR="003D2A6E" w:rsidTr="00AE3AF8">
        <w:tc>
          <w:tcPr>
            <w:tcW w:w="8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Подготовительная к школе группа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2A6E" w:rsidTr="00AE3AF8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Начало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Конец года</w:t>
            </w:r>
          </w:p>
        </w:tc>
      </w:tr>
      <w:tr w:rsidR="003D2A6E" w:rsidTr="00AE3AF8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Готовность к началу регулярного обучения в школе.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детей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25  %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65 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D2A6E" w:rsidTr="00AE3AF8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Условная готовность к началу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8 детей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37  %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20 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D2A6E" w:rsidTr="00AE3AF8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Условная неготовность к началу регулярного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детей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30  %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15 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D2A6E" w:rsidTr="00AE3AF8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Неготовность к началу регулярного обучения.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детей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9775D2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E31E72">
              <w:rPr>
                <w:rFonts w:ascii="Times New Roman" w:hAnsi="Times New Roman"/>
                <w:bCs/>
                <w:sz w:val="24"/>
                <w:szCs w:val="24"/>
              </w:rPr>
              <w:t xml:space="preserve">0 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9775D2" w:rsidTr="00AE3AF8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5D2" w:rsidRDefault="009775D2" w:rsidP="00303F6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Выбыл из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5D2" w:rsidRDefault="009775D2" w:rsidP="00303F6F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5D2" w:rsidRDefault="009775D2" w:rsidP="00303F6F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5D2" w:rsidRDefault="009775D2" w:rsidP="009775D2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2 детей</w:t>
            </w:r>
          </w:p>
        </w:tc>
      </w:tr>
    </w:tbl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74"/>
        <w:gridCol w:w="1134"/>
        <w:gridCol w:w="1701"/>
        <w:gridCol w:w="1559"/>
      </w:tblGrid>
      <w:tr w:rsidR="003D2A6E" w:rsidTr="00170E8C">
        <w:tc>
          <w:tcPr>
            <w:tcW w:w="8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Подготовительная к школе группа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2A6E" w:rsidTr="00170E8C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Начало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Конец года</w:t>
            </w:r>
          </w:p>
        </w:tc>
      </w:tr>
      <w:tr w:rsidR="003D2A6E" w:rsidTr="00170E8C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Готовность к началу регулярного обучения в школе.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9775D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D2A6E" w:rsidTr="00170E8C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Условная готовность к началу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9775D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D2A6E" w:rsidTr="00170E8C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Условная неготовность к началу регулярного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5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3D2A6E" w:rsidTr="00170E8C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Неготовность к началу регулярного обучения.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1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3D2A6E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E31E72" w:rsidTr="00170E8C"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72" w:rsidRDefault="00E31E72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Выбыл из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72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72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72" w:rsidRDefault="00E31E7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детей</w:t>
            </w:r>
          </w:p>
        </w:tc>
      </w:tr>
    </w:tbl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2A6E" w:rsidRDefault="003D2A6E" w:rsidP="003D2A6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Основной причиной так называемой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неготовности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ребенка к школе является «низкий уровень функциональной готовности («школьная незрелость»), т.е. несоответствие степени созревания определенных мозговых структур, нервно-психических функций задачам школьного обучения».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Воспитанники ДОУ реализуют свой творческий потенциал в различных конкурсах, (городских, всероссийских, международных)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D9D9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 обучающихся в конкурсах, соревнованиях и других мероприятиях</w:t>
      </w:r>
    </w:p>
    <w:tbl>
      <w:tblPr>
        <w:tblW w:w="9605" w:type="dxa"/>
        <w:tblInd w:w="-147" w:type="dxa"/>
        <w:tblLook w:val="04A0" w:firstRow="1" w:lastRow="0" w:firstColumn="1" w:lastColumn="0" w:noHBand="0" w:noVBand="1"/>
      </w:tblPr>
      <w:tblGrid>
        <w:gridCol w:w="4678"/>
        <w:gridCol w:w="1560"/>
        <w:gridCol w:w="3367"/>
      </w:tblGrid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 участников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игровой конкурс «Человек и природа» (декабрь)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2A6E" w:rsidRDefault="00971D4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– </w:t>
            </w:r>
            <w:r w:rsidR="00971D4A">
              <w:rPr>
                <w:rFonts w:ascii="Times New Roman" w:hAnsi="Times New Roman"/>
                <w:sz w:val="24"/>
                <w:szCs w:val="24"/>
              </w:rPr>
              <w:t>8 грамот</w:t>
            </w:r>
          </w:p>
          <w:p w:rsidR="003D2A6E" w:rsidRDefault="00971D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 – 3</w:t>
            </w:r>
            <w:r w:rsidR="003D2A6E">
              <w:rPr>
                <w:rFonts w:ascii="Times New Roman" w:hAnsi="Times New Roman"/>
                <w:sz w:val="24"/>
                <w:szCs w:val="24"/>
              </w:rPr>
              <w:t xml:space="preserve"> грамот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3D2A6E" w:rsidRDefault="00971D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 – 7</w:t>
            </w:r>
            <w:r w:rsidR="003D2A6E">
              <w:rPr>
                <w:rFonts w:ascii="Times New Roman" w:hAnsi="Times New Roman"/>
                <w:sz w:val="24"/>
                <w:szCs w:val="24"/>
              </w:rPr>
              <w:t xml:space="preserve"> грамот</w:t>
            </w:r>
          </w:p>
          <w:p w:rsidR="003D2A6E" w:rsidRDefault="00971D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 участникам- 32</w:t>
            </w:r>
          </w:p>
        </w:tc>
      </w:tr>
      <w:tr w:rsidR="00F02151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1" w:rsidRDefault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игровой конкурс «Человек и природа» (март)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1" w:rsidRDefault="00F0215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1" w:rsidRDefault="00F02151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– 10 грамот</w:t>
            </w:r>
          </w:p>
          <w:p w:rsidR="00F02151" w:rsidRDefault="00F02151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 – 11 грамоты</w:t>
            </w:r>
          </w:p>
          <w:p w:rsidR="00F02151" w:rsidRDefault="00F02151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 – 3 грамот</w:t>
            </w:r>
          </w:p>
          <w:p w:rsidR="00F02151" w:rsidRDefault="00F02151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Сертификаты участникам- 13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XXI</w:t>
            </w:r>
            <w:r w:rsidRPr="003D2A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Городской фестиваль «Забава» среди дошкольных учреждении «</w:t>
            </w:r>
            <w:r w:rsidR="00F02151">
              <w:rPr>
                <w:rFonts w:ascii="Times New Roman" w:hAnsi="Times New Roman"/>
                <w:sz w:val="24"/>
                <w:szCs w:val="24"/>
              </w:rPr>
              <w:t>Играй, оркестр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6500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участие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неопалимая купина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F0215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D2A6E">
              <w:rPr>
                <w:rFonts w:ascii="Times New Roman" w:hAnsi="Times New Roman"/>
                <w:sz w:val="24"/>
                <w:szCs w:val="24"/>
              </w:rPr>
              <w:t>-место</w:t>
            </w:r>
            <w:r>
              <w:rPr>
                <w:rFonts w:ascii="Times New Roman" w:hAnsi="Times New Roman"/>
                <w:sz w:val="24"/>
                <w:szCs w:val="24"/>
              </w:rPr>
              <w:t>- 1 грамота</w:t>
            </w:r>
          </w:p>
        </w:tc>
      </w:tr>
      <w:tr w:rsidR="005521C9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«Новогодняя мастерская»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1-место- 1 грамота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r w:rsidR="00F02151">
              <w:rPr>
                <w:rFonts w:ascii="Times New Roman" w:hAnsi="Times New Roman"/>
                <w:sz w:val="24"/>
                <w:szCs w:val="24"/>
              </w:rPr>
              <w:t>Осенний день календаря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F0215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</w:t>
            </w:r>
            <w:r w:rsidR="00F02151">
              <w:rPr>
                <w:rFonts w:ascii="Times New Roman" w:hAnsi="Times New Roman"/>
                <w:sz w:val="24"/>
                <w:szCs w:val="24"/>
              </w:rPr>
              <w:t>-5 грамот</w:t>
            </w:r>
          </w:p>
        </w:tc>
      </w:tr>
      <w:tr w:rsidR="005521C9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«Волшебное лукошко»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1-место-1 грамота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r w:rsidR="00F02151">
              <w:rPr>
                <w:rFonts w:ascii="Times New Roman" w:hAnsi="Times New Roman"/>
                <w:sz w:val="24"/>
                <w:szCs w:val="24"/>
              </w:rPr>
              <w:t>Мамино тепло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</w:t>
            </w:r>
            <w:r w:rsidR="005521C9">
              <w:rPr>
                <w:rFonts w:ascii="Times New Roman" w:hAnsi="Times New Roman"/>
                <w:sz w:val="24"/>
                <w:szCs w:val="24"/>
              </w:rPr>
              <w:t>- 4 грамоты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Всероссийские конкурсы «</w:t>
            </w:r>
            <w:r w:rsidR="005521C9">
              <w:rPr>
                <w:rFonts w:ascii="Times New Roman" w:hAnsi="Times New Roman"/>
                <w:sz w:val="24"/>
                <w:szCs w:val="24"/>
              </w:rPr>
              <w:t>В мире птиц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="005521C9">
              <w:rPr>
                <w:rFonts w:ascii="Times New Roman" w:hAnsi="Times New Roman"/>
                <w:sz w:val="24"/>
                <w:szCs w:val="24"/>
              </w:rPr>
              <w:t>«Пернатые непоседы»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5521C9" w:rsidP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1-место- 2 грамоты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r w:rsidR="005521C9">
              <w:rPr>
                <w:rFonts w:ascii="Times New Roman" w:hAnsi="Times New Roman"/>
                <w:sz w:val="24"/>
                <w:szCs w:val="24"/>
              </w:rPr>
              <w:t>По странице красной книги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2A6E" w:rsidRDefault="003D2A6E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</w:t>
            </w:r>
            <w:r w:rsidR="005521C9">
              <w:rPr>
                <w:rFonts w:ascii="Times New Roman" w:hAnsi="Times New Roman"/>
                <w:sz w:val="24"/>
                <w:szCs w:val="24"/>
              </w:rPr>
              <w:t>-1 грамота</w:t>
            </w: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«Просто космос»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F021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</w:t>
            </w:r>
            <w:r w:rsidR="00F02151">
              <w:rPr>
                <w:rFonts w:ascii="Times New Roman" w:hAnsi="Times New Roman"/>
                <w:sz w:val="24"/>
                <w:szCs w:val="24"/>
              </w:rPr>
              <w:t>-3 грамоты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</w:t>
            </w:r>
            <w:r w:rsidR="005521C9">
              <w:rPr>
                <w:rFonts w:ascii="Times New Roman" w:hAnsi="Times New Roman"/>
                <w:sz w:val="24"/>
                <w:szCs w:val="24"/>
              </w:rPr>
              <w:t>Я расту патриотом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1-место-1</w:t>
            </w:r>
            <w:r w:rsidR="003D2A6E">
              <w:rPr>
                <w:rFonts w:ascii="Times New Roman" w:hAnsi="Times New Roman"/>
                <w:sz w:val="24"/>
                <w:szCs w:val="24"/>
              </w:rPr>
              <w:t>грамоты</w:t>
            </w:r>
          </w:p>
        </w:tc>
      </w:tr>
      <w:tr w:rsidR="003D2A6E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Всероссийские конкурсы «Весенний перезвон»», «</w:t>
            </w:r>
            <w:r w:rsidR="005521C9">
              <w:rPr>
                <w:rFonts w:ascii="Times New Roman" w:hAnsi="Times New Roman"/>
                <w:sz w:val="24"/>
                <w:szCs w:val="24"/>
              </w:rPr>
              <w:t>Подарок мам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</w:t>
            </w:r>
            <w:r w:rsidR="005521C9">
              <w:rPr>
                <w:rFonts w:ascii="Times New Roman" w:hAnsi="Times New Roman"/>
                <w:sz w:val="24"/>
                <w:szCs w:val="24"/>
              </w:rPr>
              <w:t>-1 грамота</w:t>
            </w:r>
          </w:p>
        </w:tc>
      </w:tr>
      <w:tr w:rsidR="005521C9" w:rsidTr="003D2A6E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 w:rsidP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«Сквозь года»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1C9" w:rsidRDefault="005521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1-место-1 грамота</w:t>
            </w:r>
          </w:p>
        </w:tc>
      </w:tr>
    </w:tbl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В учреждении имеются документы, регламентирующие функционирование внутренней системы оценки качества образования.</w:t>
      </w:r>
    </w:p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В ГКДОУ предусмотрены следующие уровни системы оценки качества:</w:t>
      </w:r>
    </w:p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-  самоанализ ГКДОУ - проводится ежегодно;</w:t>
      </w:r>
    </w:p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-  внешняя оценка ГКДОУ – проводится контролирующими органами </w:t>
      </w:r>
      <w:r w:rsidR="005521C9">
        <w:rPr>
          <w:rFonts w:ascii="Times New Roman" w:eastAsia="Calibri" w:hAnsi="Times New Roman" w:cs="Times New Roman"/>
          <w:bCs/>
          <w:iCs/>
          <w:sz w:val="24"/>
          <w:szCs w:val="24"/>
        </w:rPr>
        <w:t>согласно плану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– графика;</w:t>
      </w:r>
    </w:p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-   педагогическая диагностика (в начале и конце года) для дальнейшего планирования индивидуальной работы с детьми.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Процесс внутренней самооценки качества образования регулируется внутренними локальными актами. Результаты берутся за основу для дальнейшего корректирования образовательного процесса и условий образовательной деятельности.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В оценке качества образовательной деятельности ГКДОУ принимают участие родители. С этой целью проводится анкетирование, опрос.  По итогам оп</w:t>
      </w:r>
      <w:r w:rsidR="005521C9">
        <w:rPr>
          <w:rFonts w:ascii="Times New Roman" w:eastAsia="Calibri" w:hAnsi="Times New Roman" w:cs="Times New Roman"/>
          <w:bCs/>
          <w:iCs/>
          <w:sz w:val="24"/>
          <w:szCs w:val="24"/>
        </w:rPr>
        <w:t>роса деятельностью ГКДОУ за 2021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год удовлетворенность составила 100 %.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Удовлетворенность населения качеством дошкольного образования</w:t>
      </w:r>
    </w:p>
    <w:tbl>
      <w:tblPr>
        <w:tblW w:w="1003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3090"/>
        <w:gridCol w:w="2977"/>
      </w:tblGrid>
      <w:tr w:rsidR="003D2A6E" w:rsidTr="00AE3AF8">
        <w:trPr>
          <w:trHeight w:val="408"/>
        </w:trPr>
        <w:tc>
          <w:tcPr>
            <w:tcW w:w="10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5521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2022</w:t>
            </w:r>
            <w:r w:rsidR="003D2A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3D2A6E" w:rsidTr="00AE3AF8">
        <w:trPr>
          <w:cantSplit/>
          <w:trHeight w:val="65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Число воспитанников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Число опрошенных родителей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Число удовлетворенных качеством образования</w:t>
            </w:r>
          </w:p>
        </w:tc>
      </w:tr>
      <w:tr w:rsidR="003D2A6E" w:rsidTr="00AE3AF8">
        <w:trPr>
          <w:trHeight w:val="23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19727C" w:rsidRDefault="00197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72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19727C" w:rsidRDefault="001972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72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    245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19727C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72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:rsidR="005521C9" w:rsidRDefault="003D2A6E" w:rsidP="003D2A6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4.1. Медицинская деятельность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В ГКДОУ функционирует медицинский блок, оснащенный необходимым оборудованием. В него входят - приемная, изолятор, процедурная. Медицинскую деятельность осуществляют старшие медицинские сестры, которые имеют сертификаты и свидетельства о курсах повышения квалификации. А также свидетельство о присвоении первой квалификационной категории.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Сохранение и укрепление здоровья воспитанников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Группы здоровья</w:t>
      </w:r>
    </w:p>
    <w:p w:rsidR="00A51534" w:rsidRDefault="00A51534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"/>
        <w:gridCol w:w="1164"/>
        <w:gridCol w:w="795"/>
        <w:gridCol w:w="1164"/>
        <w:gridCol w:w="790"/>
        <w:gridCol w:w="1224"/>
        <w:gridCol w:w="902"/>
        <w:gridCol w:w="1164"/>
        <w:gridCol w:w="1180"/>
      </w:tblGrid>
      <w:tr w:rsidR="0020398F" w:rsidTr="003D2A6E"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IV 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</w:tr>
      <w:tr w:rsidR="0020398F" w:rsidTr="003D2A6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Pr="00AE3AF8" w:rsidRDefault="003D2A6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20398F" w:rsidP="00203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раннего розраста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20398F" w:rsidP="00203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раннего розраста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20398F" w:rsidP="00203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раннего розраста</w:t>
            </w:r>
            <w:r w:rsidR="003D2A6E"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20398F" w:rsidP="00203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раннего розраста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hideMark/>
          </w:tcPr>
          <w:p w:rsidR="003D2A6E" w:rsidRPr="00AE3AF8" w:rsidRDefault="003D2A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E3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сад</w:t>
            </w:r>
          </w:p>
        </w:tc>
      </w:tr>
      <w:tr w:rsidR="0020398F" w:rsidTr="003D2A6E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5521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78604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20398F" w:rsidRDefault="002039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51534" w:rsidRDefault="00A51534" w:rsidP="003D2A6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Анализ заболеваемости детей группы риска и часто болеющих</w:t>
      </w:r>
    </w:p>
    <w:p w:rsidR="00A51534" w:rsidRDefault="00A51534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9450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9"/>
        <w:gridCol w:w="2835"/>
        <w:gridCol w:w="3686"/>
        <w:gridCol w:w="2220"/>
      </w:tblGrid>
      <w:tr w:rsidR="003D2A6E" w:rsidTr="00A51534">
        <w:trPr>
          <w:trHeight w:val="346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left="62" w:right="62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b/>
                <w:color w:val="000000"/>
                <w:spacing w:val="-6"/>
                <w:sz w:val="24"/>
                <w:szCs w:val="24"/>
              </w:rPr>
              <w:t>пп/п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-2"/>
                <w:sz w:val="24"/>
                <w:szCs w:val="24"/>
              </w:rPr>
              <w:t>Классификация болезней</w:t>
            </w:r>
          </w:p>
        </w:tc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-2"/>
                <w:sz w:val="24"/>
                <w:szCs w:val="24"/>
              </w:rPr>
              <w:t>Нозологическая форма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2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pacing w:val="-3"/>
                <w:sz w:val="24"/>
                <w:szCs w:val="24"/>
              </w:rPr>
              <w:t>Количество детей</w:t>
            </w:r>
          </w:p>
        </w:tc>
      </w:tr>
      <w:tr w:rsidR="003D2A6E" w:rsidTr="00A51534">
        <w:trPr>
          <w:trHeight w:val="326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2A6E" w:rsidRDefault="003D2A6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2A6E" w:rsidRDefault="003D2A6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D2A6E" w:rsidRDefault="003D2A6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5521C9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  <w:r w:rsidR="003D2A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</w:t>
            </w:r>
          </w:p>
          <w:p w:rsidR="003D2A6E" w:rsidRDefault="0020398F">
            <w:pPr>
              <w:shd w:val="clear" w:color="auto" w:fill="FFFFFF"/>
              <w:spacing w:after="0" w:line="240" w:lineRule="auto"/>
              <w:ind w:right="24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245</w:t>
            </w:r>
            <w:r w:rsidR="003D2A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  <w:tr w:rsidR="003D2A6E" w:rsidTr="00A51534">
        <w:trPr>
          <w:trHeight w:val="64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Туб инфицирование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left="110" w:right="1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Вираж, туб инфицирование,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контакт БК, гипер проба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2A6E" w:rsidTr="00A51534">
        <w:trPr>
          <w:trHeight w:val="4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Болезни ЛОР - органов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52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Гипертрофия небных миндалин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2A6E" w:rsidTr="00A51534">
        <w:trPr>
          <w:trHeight w:val="5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5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Болезни нервной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системы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ЗПР, энцефалопатия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3D2A6E" w:rsidTr="00A51534">
        <w:trPr>
          <w:trHeight w:val="64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Болезни сердечно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сосудистой системы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MAC, </w:t>
            </w: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ПМК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2A6E" w:rsidTr="00A51534">
        <w:trPr>
          <w:trHeight w:val="6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 w:rsidP="00D1626D">
            <w:pPr>
              <w:shd w:val="clear" w:color="auto" w:fill="FFFFFF"/>
              <w:spacing w:after="0" w:line="240" w:lineRule="auto"/>
              <w:ind w:right="1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Болезни опорно-</w:t>
            </w: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двигательного аппарата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4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Плоскостопие (с 6 лет), 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нарушение осанки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2A6E" w:rsidTr="00A51534">
        <w:trPr>
          <w:trHeight w:val="6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5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Болезни органов 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пищеварения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left="24" w:right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 xml:space="preserve">Дискинезия желчевыводящих </w:t>
            </w:r>
            <w:r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путей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D2A6E" w:rsidTr="00A51534">
        <w:trPr>
          <w:trHeight w:val="51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2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17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Инфекция мочевыводящих 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путей, кристаллурия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D2A6E" w:rsidTr="00A51534">
        <w:trPr>
          <w:trHeight w:val="64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2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Болезни кожи и </w:t>
            </w: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подкожной клетчатки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3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Аллергия, эскудативно-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катаральный диатез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2A6E" w:rsidTr="00A51534">
        <w:trPr>
          <w:trHeight w:val="4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Болезни кроветворения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6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3"/>
                <w:sz w:val="24"/>
                <w:szCs w:val="24"/>
              </w:rPr>
              <w:t>Анемия (1 и легкой степени)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3D2A6E" w:rsidTr="00A51534">
        <w:trPr>
          <w:trHeight w:val="6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righ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 xml:space="preserve">Стоматологические 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заболевания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Кариес зубов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3D2A6E" w:rsidTr="00A51534">
        <w:trPr>
          <w:trHeight w:val="3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8F407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9731B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D2A6E" w:rsidTr="00A51534">
        <w:trPr>
          <w:trHeight w:val="33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3D2A6E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ЧБД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2A6E" w:rsidRDefault="003D2A6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D2A6E" w:rsidRDefault="009731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3D2A6E" w:rsidRDefault="003D2A6E" w:rsidP="003D2A6E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Вывод: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Система оценки качества ГКДОУ позволяет выявлять и корректировать различные направления деятельности учреждения. Анализ содержания и качества подготовки воспитанников показал соответствие предъявляемым требованиям. Использование новых технологий (здоровьесберегающей, информационно – коммуникативной и др.) позволило повысить уровень усвоения детьми образовательной программы.</w:t>
      </w:r>
    </w:p>
    <w:p w:rsidR="00A51534" w:rsidRDefault="00A51534" w:rsidP="003D2A6E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D2A6E" w:rsidRDefault="003D2A6E" w:rsidP="003D2A6E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5. КАДРОВОЕ ОБЕСПЕЧЕНИЕ</w:t>
      </w:r>
    </w:p>
    <w:p w:rsidR="00A51534" w:rsidRDefault="00A51534" w:rsidP="003D2A6E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uppressAutoHyphens/>
        <w:autoSpaceDE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Уровень квалификации педагогических кадров является важнейшим ресурсом в обеспечении высокого уровня качества образования. </w:t>
      </w:r>
    </w:p>
    <w:p w:rsidR="003D2A6E" w:rsidRDefault="003D2A6E" w:rsidP="003D2A6E">
      <w:pPr>
        <w:suppressAutoHyphens/>
        <w:autoSpaceDE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Учреж</w:t>
      </w:r>
      <w:r w:rsidR="00D1626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дение по состоянию на 30.12.2022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 г. укомплектовано</w:t>
      </w:r>
      <w:r w:rsidR="00D1626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 педагогическими кадрами на 100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 %. В настоящее время в учреждении работают </w:t>
      </w:r>
      <w:r w:rsidR="00D74F2C" w:rsidRPr="00D74F2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84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 xml:space="preserve"> сотрудников, из них 28 педагогические работники. </w:t>
      </w:r>
    </w:p>
    <w:p w:rsidR="003D2A6E" w:rsidRDefault="003D2A6E" w:rsidP="003D2A6E">
      <w:pPr>
        <w:suppressAutoHyphens/>
        <w:autoSpaceDE w:val="0"/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Воспитатели -22; педагог-психолог - 1; учит</w:t>
      </w:r>
      <w:r w:rsidR="00D1626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ель логопед - 1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ar-SA"/>
        </w:rPr>
        <w:t>; музыкальный руководитель – 2; инструктор по физическому воспитанию - 2.</w:t>
      </w:r>
    </w:p>
    <w:p w:rsidR="003D2A6E" w:rsidRDefault="003D2A6E" w:rsidP="003D2A6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8442D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Работа с кадрами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направлена на повышение профессионализма, творческого потенциала педагогической культуры педагогов, оказание методической помощи педагогам. Составлен план прохождения аттестации, повышения квалификации педагогов.</w:t>
      </w:r>
    </w:p>
    <w:p w:rsidR="003D2A6E" w:rsidRDefault="003D2A6E" w:rsidP="003D2A6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48442D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 города,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51534" w:rsidRDefault="00A51534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Данные по стажу работы педагогических работников </w:t>
      </w:r>
    </w:p>
    <w:tbl>
      <w:tblPr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76"/>
        <w:gridCol w:w="1585"/>
        <w:gridCol w:w="1276"/>
        <w:gridCol w:w="1417"/>
        <w:gridCol w:w="1843"/>
        <w:gridCol w:w="1872"/>
      </w:tblGrid>
      <w:tr w:rsidR="003D2A6E" w:rsidTr="00A51534"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Количество </w:t>
            </w:r>
          </w:p>
        </w:tc>
        <w:tc>
          <w:tcPr>
            <w:tcW w:w="7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Педагогический стаж</w:t>
            </w:r>
          </w:p>
        </w:tc>
      </w:tr>
      <w:tr w:rsidR="003D2A6E" w:rsidTr="00A51534"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До 3 лет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3-5л.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5-10л.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10-20л.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Свыше 20 л.</w:t>
            </w:r>
          </w:p>
        </w:tc>
      </w:tr>
      <w:tr w:rsidR="003D2A6E" w:rsidTr="00A51534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</w:tbl>
    <w:p w:rsidR="003D2A6E" w:rsidRDefault="003D2A6E" w:rsidP="003D2A6E">
      <w:pPr>
        <w:suppressAutoHyphens/>
        <w:autoSpaceDE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Данные по количественному, качественному составу педагогических работников</w:t>
      </w:r>
    </w:p>
    <w:tbl>
      <w:tblPr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40"/>
        <w:gridCol w:w="1650"/>
        <w:gridCol w:w="1276"/>
        <w:gridCol w:w="1388"/>
        <w:gridCol w:w="1843"/>
        <w:gridCol w:w="1872"/>
      </w:tblGrid>
      <w:tr w:rsidR="003D2A6E" w:rsidTr="00AE3AF8"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Общее количество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Образование 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</w:tr>
      <w:tr w:rsidR="003D2A6E" w:rsidTr="00AE3AF8"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Высшее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Среднее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Высшая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Первая </w:t>
            </w: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3D2A6E" w:rsidTr="00AE3AF8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1626D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24</w:t>
            </w:r>
          </w:p>
        </w:tc>
      </w:tr>
    </w:tbl>
    <w:p w:rsidR="003D2A6E" w:rsidRDefault="003D2A6E" w:rsidP="003D2A6E">
      <w:pPr>
        <w:suppressAutoHyphens/>
        <w:autoSpaceDE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Повышение квалификации педагогов</w:t>
      </w: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Участие педагогов в работе методических объединений   </w:t>
      </w:r>
    </w:p>
    <w:tbl>
      <w:tblPr>
        <w:tblW w:w="9640" w:type="dxa"/>
        <w:tblInd w:w="-147" w:type="dxa"/>
        <w:tblLook w:val="04A0" w:firstRow="1" w:lastRow="0" w:firstColumn="1" w:lastColumn="0" w:noHBand="0" w:noVBand="1"/>
      </w:tblPr>
      <w:tblGrid>
        <w:gridCol w:w="656"/>
        <w:gridCol w:w="2122"/>
        <w:gridCol w:w="1892"/>
        <w:gridCol w:w="1176"/>
        <w:gridCol w:w="2169"/>
        <w:gridCol w:w="1625"/>
      </w:tblGrid>
      <w:tr w:rsidR="003D2A6E" w:rsidTr="00AE3AF8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Участники </w:t>
            </w:r>
          </w:p>
        </w:tc>
      </w:tr>
      <w:tr w:rsidR="003D2A6E" w:rsidTr="00AE3AF8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ГМС старших и подготовительных к школе групп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 класс «Использование атрибутов в народно-сценическом танце как способ сохранения народных традиций»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 графику работы ГМС ДОО</w:t>
            </w:r>
          </w:p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ГБУ ДО «ЦРТДиЮ им.В.М.Комарова»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Еремина Б.Б.</w:t>
            </w:r>
          </w:p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Жаксыбаева М.Ж.</w:t>
            </w:r>
          </w:p>
        </w:tc>
      </w:tr>
      <w:tr w:rsidR="003D2A6E" w:rsidTr="00AE3AF8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ГМС средних групп ГМС старших и подготовительных к школе групп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 класс «Шерстеная акварель как средство развития творческих и познавательных способностей обучающихся»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 графику работы ГМС ДОО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ГБУ ДО «ЦРТДиЮ им.В.М.Комарова»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Жусупова А.</w:t>
            </w:r>
          </w:p>
        </w:tc>
      </w:tr>
    </w:tbl>
    <w:p w:rsidR="003D2A6E" w:rsidRDefault="003D2A6E" w:rsidP="003D2A6E">
      <w:pPr>
        <w:tabs>
          <w:tab w:val="left" w:pos="150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Педагоги регулярно повышают свой профессиональный уровень, посещая семинары, заседания ГМО, изучая новинки методической литературы, участвуют в дистанционных конкурсах для педагогов, семинарах, вебинарах. Активно распространяют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свой педагогический опыт, участвуя в городских, всероссийских конкурсах, открытых мероприятиях.</w:t>
      </w:r>
    </w:p>
    <w:tbl>
      <w:tblPr>
        <w:tblW w:w="9819" w:type="dxa"/>
        <w:tblInd w:w="-147" w:type="dxa"/>
        <w:tblLook w:val="04A0" w:firstRow="1" w:lastRow="0" w:firstColumn="1" w:lastColumn="0" w:noHBand="0" w:noVBand="1"/>
      </w:tblPr>
      <w:tblGrid>
        <w:gridCol w:w="2836"/>
        <w:gridCol w:w="3523"/>
        <w:gridCol w:w="2164"/>
        <w:gridCol w:w="1296"/>
      </w:tblGrid>
      <w:tr w:rsidR="003D2A6E" w:rsidTr="00AE3AF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E31E72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1E7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E31E72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1E72">
              <w:rPr>
                <w:rFonts w:ascii="Times New Roman" w:hAnsi="Times New Roma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E31E72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1E72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1E72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3D2A6E" w:rsidTr="00AE3AF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1534" w:rsidTr="00AE3AF8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Высшая школа делового администрирования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Абдраймова Аймкуль Сайдиновна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10.12.22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Набиева Парвана Джандар 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10.12.22</w:t>
            </w:r>
          </w:p>
        </w:tc>
      </w:tr>
      <w:tr w:rsidR="00A51534" w:rsidTr="00AE3AF8">
        <w:trPr>
          <w:trHeight w:val="798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Набиева Парвана Джандар 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25.11.22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Айтпамбетова Баян Курбашовна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25.11.22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Pr="00E31E72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E31E72">
              <w:rPr>
                <w:rFonts w:ascii="Times New Roman" w:hAnsi="Times New Roman"/>
                <w:bCs/>
                <w:sz w:val="24"/>
                <w:szCs w:val="24"/>
              </w:rPr>
              <w:t>Ерёмина Бота Бидашовна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Pr="00487427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4874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28.12.22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23.12.22</w:t>
            </w:r>
          </w:p>
        </w:tc>
      </w:tr>
      <w:tr w:rsidR="00A51534" w:rsidTr="00AE3AF8">
        <w:trPr>
          <w:trHeight w:val="809"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Алипова Эльмира Алиханкызы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10.12.22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09.12.22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Рысмагамбетова Майра Уалихановна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22.10.22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25.10.22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Голованова Елена Тамоновна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Сертификат 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09.12.22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08.12.22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Оспанова Асем Талгатбеккызы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09.12.22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Жусупова Акмарал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21.12.22</w:t>
            </w:r>
          </w:p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21.12.22</w:t>
            </w:r>
          </w:p>
        </w:tc>
      </w:tr>
      <w:tr w:rsidR="00A51534" w:rsidTr="00AE3AF8"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Жиемуратова Райла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4" w:rsidRDefault="00A5153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21.12.22</w:t>
            </w:r>
          </w:p>
        </w:tc>
      </w:tr>
      <w:tr w:rsidR="003D2A6E" w:rsidTr="00AE3AF8">
        <w:trPr>
          <w:trHeight w:val="562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 «Доутесса»</w:t>
            </w: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Набиева Парвана Джандар 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25.11.22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Набиева Парвана Джандар 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15.12.22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Абдраймова Аймкуль Сайдиновна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Лауреат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Елкей Умит Нуртуганкызы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  <w:p w:rsidR="003D2A6E" w:rsidRDefault="003D2A6E" w:rsidP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</w:t>
            </w:r>
            <w:r w:rsidR="00106735">
              <w:rPr>
                <w:rFonts w:ascii="Times New Roman" w:hAnsi="Times New Roman"/>
                <w:bCs/>
                <w:sz w:val="24"/>
                <w:szCs w:val="24"/>
              </w:rPr>
              <w:t>212.22</w:t>
            </w:r>
          </w:p>
          <w:p w:rsidR="003D2A6E" w:rsidRDefault="00106735" w:rsidP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06.12.22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Титова Марина Есетовна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Дунаева Роза Николаевна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  <w:p w:rsidR="00106735" w:rsidRP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10.11.22</w:t>
            </w:r>
          </w:p>
          <w:p w:rsid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06.12.22</w:t>
            </w:r>
          </w:p>
        </w:tc>
      </w:tr>
      <w:tr w:rsidR="00106735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Голованова Елена Тамоновна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Алипова Эльмира Алихановна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  <w:p w:rsidR="003D2A6E" w:rsidRDefault="003D2A6E" w:rsidP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="00106735"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06.12.22</w:t>
            </w:r>
          </w:p>
          <w:p w:rsidR="003D2A6E" w:rsidRPr="00106735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02.12.22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Рысмагамбетова Майра Уалихановна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25.11.22</w:t>
            </w:r>
          </w:p>
        </w:tc>
      </w:tr>
      <w:tr w:rsidR="003D2A6E" w:rsidTr="00AE3AF8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Набиева Парвана Джандар 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15.12.22</w:t>
            </w:r>
          </w:p>
        </w:tc>
      </w:tr>
      <w:tr w:rsidR="003D2A6E" w:rsidTr="00AE3AF8">
        <w:trPr>
          <w:trHeight w:val="677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Абжалиева Багдагуль Рамазановна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Лауреат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06.12.22</w:t>
            </w:r>
          </w:p>
        </w:tc>
      </w:tr>
      <w:tr w:rsidR="00487427" w:rsidTr="00AE3AF8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Городской фестиваль национальных культур «Дружба народов»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Еремина Бота Бидашовна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04.06.2022</w:t>
            </w:r>
          </w:p>
        </w:tc>
      </w:tr>
      <w:tr w:rsidR="00487427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Жумагулова Асел Жумагуловкызы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04.06.2022</w:t>
            </w:r>
          </w:p>
        </w:tc>
      </w:tr>
      <w:tr w:rsidR="00487427" w:rsidTr="00AE3AF8"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Оспанова Асем Талгатбеккызы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04.06.2022</w:t>
            </w:r>
          </w:p>
        </w:tc>
      </w:tr>
      <w:tr w:rsidR="00487427" w:rsidTr="00AE3AF8"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Елкей Умит Нуртуганкызы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 участника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04.06.2022</w:t>
            </w:r>
          </w:p>
        </w:tc>
      </w:tr>
      <w:tr w:rsidR="00487427" w:rsidTr="00AE3AF8"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Городской фестиваль ДиЮТ «Забава»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Еремина Бота Бидашовна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427" w:rsidRDefault="0048742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23.03.22</w:t>
            </w:r>
          </w:p>
        </w:tc>
      </w:tr>
      <w:tr w:rsidR="003D2A6E" w:rsidTr="00AE3AF8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 «ПедСтарт»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Айтпамбетова Баян Курбашовна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место</w:t>
            </w:r>
          </w:p>
          <w:p w:rsidR="003D2A6E" w:rsidRDefault="003D2A6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06735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13.12.22</w:t>
            </w:r>
          </w:p>
        </w:tc>
      </w:tr>
    </w:tbl>
    <w:p w:rsidR="00A51534" w:rsidRDefault="00A51534" w:rsidP="00A5153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A5153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eastAsia="Calibri" w:hAnsi="Times New Roman" w:cs="Times New Roman"/>
          <w:sz w:val="24"/>
          <w:szCs w:val="24"/>
        </w:rPr>
        <w:t>Анализ кадрового обеспечения ГКДОУ показал, что учреждение укомплектовано квалифицированными педагогическими кадрами. Уровень профессиональной подготовки сотрудников соответствует требованиям ФГОС ДО, ведется планомерная работа по повышению уровня квалификации педагогов.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УЧЕБНО – МЕТОДИЧЕСКОЕ ОБЕСПЕЧЕНИЕ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ab/>
        <w:t>Образовательное учреждение оснащено методическими, дидактическими и наглядными пособиями, которое позволяет обеспечить качественное функционирование воспитательно - образовательной системы ГКДОУ. Ведется работа над обновлением и пополнением учебно - методического обеспечения учреждения по реализации ООП ДО.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детском саду имеется фонд дополнительной литературы, включающий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программы. Библиотечный фонд методического кабинета регулярно пополняется новой методической и детской художественной литературой в соответствии с реализуемой программой дошкольного образования и спектром предоставляемых дополнительных услуг. 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учреждении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В методическом кабинете создана библиотека методических материалов и нормативно-правовых документов, которая обновляется и пополняется по мере необходимости и возможности. Материалы методического кабинета доступны для пользования педагогов и востребованы ежедневно.           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Анализ соответствия оснащения методического кабинета принципу необходимости и достаточности для реализации ООП ДО показал, что в методическом кабинете созданы условия для возможности организации совместной деятельности педагогов и воспитанников. Учебно-методическое обеспечение соответствует ФГОС ДО, ООП ДО, условиям реализации ООП ДО. </w:t>
      </w: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7. АНАЛИЗ КАЧЕСТВА БИБЛИОТЕЧНО-ИНФОРМАЦИОННОГО ОБЕСПЕЧЕНИЯ</w:t>
      </w:r>
    </w:p>
    <w:p w:rsidR="003D2A6E" w:rsidRDefault="003D2A6E" w:rsidP="003D2A6E">
      <w:pPr>
        <w:spacing w:after="0" w:line="360" w:lineRule="auto"/>
        <w:ind w:firstLine="7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учреждении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имеется методический кабинет, в котором находится библиотека методической и художественной литературы для детей (хрестоматии для чтения, сказки, стихи, рассказы отечественных и зарубежных писателей), научно-популярная литература (атласы, энциклопедии и т.д.), репродукции картин, иллюстратив-ный материал, дидактические пособия, демонстрационный и раздаточный материал.</w:t>
      </w:r>
    </w:p>
    <w:p w:rsidR="003D2A6E" w:rsidRDefault="003D2A6E" w:rsidP="003D2A6E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методическая литература по направлениям развития: социально-личностное, физкультурно-оздоровительное, познавательно-речевое, художественно-эстетическое в соответствии с образовательной программой детского сада; научно-методическая литература, теория и методика организации деятельности дошкольников, специальная психология, дошкольная педагогика и психология, словари.</w:t>
      </w:r>
    </w:p>
    <w:p w:rsidR="003D2A6E" w:rsidRDefault="003D2A6E" w:rsidP="003D2A6E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 фонде периодической литературы имеются подписные издания для педагогов: «Обруч», «Дошкольное воспитание», «Справочник старшего воспитателя ДОУ», «Управление ДОУ», «Музыкальный руководитель» и др.</w:t>
      </w:r>
    </w:p>
    <w:p w:rsidR="003D2A6E" w:rsidRDefault="003D2A6E" w:rsidP="003D2A6E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библиографического фонда ведется с помощью картотеки методической и художественной литературы.</w:t>
      </w:r>
    </w:p>
    <w:p w:rsidR="003D2A6E" w:rsidRDefault="003D2A6E" w:rsidP="003D2A6E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lastRenderedPageBreak/>
        <w:t>Учреждение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обеспечено современной информационной базой. Имеется локальная сеть с выходом в Интернет, электронная почта. </w:t>
      </w:r>
    </w:p>
    <w:p w:rsidR="003D2A6E" w:rsidRDefault="003D2A6E" w:rsidP="003D2A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Открытость и доступность информации о деятельности </w:t>
      </w:r>
      <w:r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заинтересованных лиц обеспечивается официальным сайтом в сети Интернет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solnishko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-baik.ru/. Сайт соответствует требованиям законодательства Российской Федерации. </w:t>
      </w:r>
    </w:p>
    <w:p w:rsidR="003D2A6E" w:rsidRDefault="003D2A6E" w:rsidP="003D2A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библиотечно-информационное обеспечение соответствует требованиям законодательства, информация о деятельности Учреждения находится в открытом доступе для родителей (законных представителей) и общественности.</w:t>
      </w:r>
    </w:p>
    <w:p w:rsidR="003D2A6E" w:rsidRDefault="003D2A6E" w:rsidP="003D2A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8.Материально – техническое обеспечение</w:t>
      </w:r>
    </w:p>
    <w:p w:rsidR="00A51534" w:rsidRDefault="00A51534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Сведения о наличии зданий, сооружений: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Здание -1 , этажность - 2, площадь здания 3721,21 кв. м.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Перечень кабинетов и их количество</w:t>
      </w:r>
    </w:p>
    <w:tbl>
      <w:tblPr>
        <w:tblpPr w:leftFromText="180" w:rightFromText="180" w:bottomFromText="200" w:vertAnchor="text" w:horzAnchor="margin" w:tblpY="26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0"/>
        <w:gridCol w:w="3436"/>
      </w:tblGrid>
      <w:tr w:rsidR="003D2A6E" w:rsidTr="003D2A6E">
        <w:trPr>
          <w:trHeight w:val="694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и назначение  помещений, территорий (учебные, учебно-вспомогательные, подсобные, административные и др.)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D2A6E" w:rsidTr="003D2A6E">
        <w:trPr>
          <w:trHeight w:val="553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1.Игровая столовая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Спальная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.Раздевальная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Туалетная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Пищеблок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Медицинский кабинет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зал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Физкультурный зал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Методический кабинет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кабинет зам. завед. по ХР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.Прачечная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.Кабинет делопроизводителя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.Кабинет психолога и логопеда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(2 комн.)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(3комн.)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(2 комн.)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0"/>
        <w:gridCol w:w="4174"/>
      </w:tblGrid>
      <w:tr w:rsidR="003D2A6E" w:rsidTr="00A51534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Условия для обеспечения медицинского обслуживания</w:t>
            </w:r>
          </w:p>
        </w:tc>
      </w:tr>
      <w:tr w:rsidR="003D2A6E" w:rsidTr="00A51534"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3.2.4.1.Наличие санитарно-эпидемиологического 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заключения на медицинскую деятельность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94.ФУ 03.000.М.00001.01.14 от 15.01.2014 г.</w:t>
            </w:r>
          </w:p>
        </w:tc>
      </w:tr>
      <w:tr w:rsidR="003D2A6E" w:rsidTr="00A51534"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3.2.4.2. Наличие лицензии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94-01-000025 от23.07.2014 г.</w:t>
            </w:r>
          </w:p>
        </w:tc>
      </w:tr>
      <w:tr w:rsidR="003D2A6E" w:rsidTr="00A51534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3.2.4.3.Наличие медицинского оборудования:</w:t>
            </w:r>
          </w:p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1.Термоконтейнер  для перевозки бактерицидных  препаратов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2.Облучатель бактерицидный ОБНП настенно-потолочный                         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3.Кварцевая лампа навесная  2- х ламповая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4.Кварцевая лампа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5.Кварцевая лампа передвижная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6.Облучатель бактерицидный ОБН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7.Весы медицинские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8.Детский тонометр ручной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9.Ингалятор «Муссон»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 Холодильник фармацевтический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 Языкодержатель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 Пинцет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 Шины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 Столик манипуляционный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 Ростометр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 Кушетка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 Ширма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 Фонендоскоп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 Пузырь для льда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 Жгут медицинский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21.Грелка резиновая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 Стол однотумбовый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 Стул винтовой</w:t>
            </w:r>
          </w:p>
          <w:p w:rsidR="003D2A6E" w:rsidRDefault="003D2A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24. Ножницы тупоконечные                             </w:t>
            </w:r>
          </w:p>
        </w:tc>
      </w:tr>
    </w:tbl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2A6E" w:rsidRDefault="003D2A6E" w:rsidP="003D2A6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Медицинское обслуживание обеспечивают старшие медсестры, медсестра бассейна. Старшие медсестры проводят вакцинацию детей в соответствии с графиком прививок, осуществляют контроль за качеством и сроками реализации продуктов питания, проводятся отбор проб готовой продукции в рамках производственного контроля, совместно с бракеражной комиссией контролируют качество готовых блюд.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8.1.Наличие здоровьесберегающего оборудования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В соответствии с утвержденным годовым планом, инструктором по физкультуре проводятся физкультурные занятия. Физкультурный и тренажерный залы оснащены спортивным оборудованием в соответствии с требованиями СанПин. Все оборудование проходит проверку на безопасность.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Шведская стенка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18. Мячи с шипами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2.Сенсорные мячи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19. Мячи утяжеленные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Оборудование «Фантазия»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20. Тренажер «Велосипед»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4.Дорожка «Гофр»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21.Твистор механический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5.Дорожка «Топ – топ»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22  Сухой бассейн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Оборудование «Улитка»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23. Тренажер «По волнам»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Комплекс «Батыр»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24.Гимнастические скамьи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 Мячи волейбольные, баскетбольные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 Массажные дорожки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 Диск «Здоровье»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 Детский батут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12. Обручи разного диаметра (по количеству детей в группе)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13.Скакалки (по количеству детей в группе)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14. Гантели (по количеству детей в группе)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15. Оборудование «Божья коровка»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16. Оборудование «Перекати поле»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17. Складные маты.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Для занятия физкультурой в ГКДОУ имеются: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физкультурный зал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тренажерный зал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плавательный бассейн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спортивная площадка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ГКДОУ круглый год функционирует плавательный бассейн, занятия проводятся в средних, старших, подготовительных к школе группах один раз в неделю, в соответствии с расписанием занятий инструктора по плаванию, а также праздники, развлечения по плану инструктора по физкультуре. В младших группах проводятся подготовительные обучающие занятия в сухом бассейне.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600" cy="1784282"/>
            <wp:effectExtent l="0" t="0" r="635" b="6985"/>
            <wp:docPr id="2" name="Рисунок 2" descr="IMG_20180215_11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80215_1135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1"/>
                    <a:stretch/>
                  </pic:blipFill>
                  <pic:spPr bwMode="auto">
                    <a:xfrm>
                      <a:off x="0" y="0"/>
                      <a:ext cx="2713955" cy="18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53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515" cy="1791794"/>
            <wp:effectExtent l="0" t="0" r="0" b="0"/>
            <wp:docPr id="1" name="Рисунок 1" descr="IMG_20180215_10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80215_1019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r="17113"/>
                    <a:stretch/>
                  </pic:blipFill>
                  <pic:spPr bwMode="auto">
                    <a:xfrm>
                      <a:off x="0" y="0"/>
                      <a:ext cx="2705638" cy="18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534" w:rsidRDefault="00A51534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1534" w:rsidRDefault="00A51534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1534" w:rsidRDefault="00A51534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1534" w:rsidRDefault="00A51534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Оснащенность техническими средствами обучения</w:t>
      </w:r>
    </w:p>
    <w:p w:rsidR="00A51534" w:rsidRDefault="00A51534" w:rsidP="003D2A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5428"/>
        <w:gridCol w:w="3098"/>
      </w:tblGrid>
      <w:tr w:rsidR="003D2A6E" w:rsidTr="003D2A6E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D2A6E" w:rsidTr="003D2A6E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right="-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Кондиционер – сплит система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3D2A6E" w:rsidTr="003D2A6E">
        <w:trPr>
          <w:trHeight w:val="412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Системный блок в сборе МВ S-77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2A6E" w:rsidTr="003D2A6E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 17 LG1750SQ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2A6E" w:rsidTr="003D2A6E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Принтер лазерный МL-2015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2A6E" w:rsidTr="003D2A6E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Клавиатура КВ, Genius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2A6E" w:rsidTr="003D2A6E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Диапроектор «Пеленг»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2A6E" w:rsidTr="003D2A6E">
        <w:trPr>
          <w:trHeight w:val="47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2A6E" w:rsidTr="003D2A6E">
        <w:trPr>
          <w:trHeight w:val="47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2A6E" w:rsidTr="003D2A6E">
        <w:trPr>
          <w:trHeight w:val="47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2A6E" w:rsidTr="003D2A6E">
        <w:trPr>
          <w:trHeight w:val="47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3D2A6E" w:rsidTr="003D2A6E">
        <w:trPr>
          <w:trHeight w:val="47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Электронное пианино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2A6E" w:rsidTr="003D2A6E">
        <w:trPr>
          <w:trHeight w:val="47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Тепловая завеса «Тропик»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</w:tbl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Учреждение имеет свой сайт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solnishko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baik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>
        <w:rPr>
          <w:rFonts w:ascii="Times New Roman" w:eastAsia="Calibri" w:hAnsi="Times New Roman" w:cs="Times New Roman"/>
          <w:sz w:val="24"/>
          <w:szCs w:val="24"/>
        </w:rPr>
        <w:t>. а так же электронную почту 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dssolnyshko</w:t>
      </w:r>
      <w:r>
        <w:rPr>
          <w:rFonts w:ascii="Times New Roman" w:eastAsia="Calibri" w:hAnsi="Times New Roman" w:cs="Times New Roman"/>
          <w:sz w:val="24"/>
          <w:szCs w:val="24"/>
        </w:rPr>
        <w:t>25@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8.2.Динамика изменений материально - технического состояния</w:t>
      </w: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образовательного учреждения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В 2018 году были приобретены: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Принтер – 1 шт., водонагреватель Аристон - 1 шт., полки для игрушек  в бассейн – 5 шт., уголок книжный – 1 шт., уголки для лепки 11 шт., уголок природы 1 шт.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Проведен текущий ремонт: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кровля 4-й блок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система холодного водоснабжения, систем отопления, канализации в подвальном помещении.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Проведен косметический ремонт лестничных пролетов, МАФов на прогулочных участках, деревянного покрытия пола беседок.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групповых комнатах имеется: необходимая мебель для проведения занятий, шкафы для хранения игрушек, наглядного и раздаточного методического материала, дидактических пособий, игрушки для сюжетно – ролевых  и индивидуальных игр, настольные и настольно – печатные игры, спальни оснащены одно и двухярусными кроватями, в туалетных комнатах имеются умывальные раковины, полотенечницы, поддоны для мытья ног. 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3D2A6E" w:rsidRDefault="00AC3263" w:rsidP="003D2A6E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AC326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D2A6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AC326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C74315" wp14:editId="71654382">
            <wp:extent cx="1340392" cy="1786694"/>
            <wp:effectExtent l="0" t="0" r="0" b="4445"/>
            <wp:docPr id="34" name="Рисунок 34" descr="C:\Users\User\Downloads\164299588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2995886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5" cy="17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A6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 w:rsidR="003D2A6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6675" cy="1735455"/>
            <wp:effectExtent l="0" t="0" r="3175" b="0"/>
            <wp:docPr id="7" name="Рисунок 7" descr="C:\Documents and Settings\Loner\Рабочий стол\фотоколлаж\фот 2017\IMG_20161108_085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C:\Documents and Settings\Loner\Рабочий стол\фотоколлаж\фот 2017\IMG_20161108_0853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A6E" w:rsidRDefault="003D2A6E" w:rsidP="003D2A6E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A6E" w:rsidRDefault="003D2A6E" w:rsidP="003D2A6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8.3.Соблюдение мер противопожарной и антитеррористической безопасности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Одно из важнейших направлений деятельности администрации является обеспечение безопасности в детском саду.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пожарная безопасность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антитеррористическая безопасность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охрана труда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обеспечение требований СанПиН.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Учреждение полностью обеспечено средствами пожаротушения, осуществляется ежедневный контроль за состоянием запасных и эвакуационных выходов. С сотрудниками проводятся плановые инструктажи, занятия, тренировочные эвакуации.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наличие имеется АПС с выводом на пульт диспетчера ПЧ, кнопка охранной сигнализации с выводом на пульт ОВО. Установлены видеокамеры (внутренние 18 шт. и наружные 10 шт.) работает домофон.</w:t>
      </w:r>
    </w:p>
    <w:p w:rsidR="003D2A6E" w:rsidRDefault="003D2A6E" w:rsidP="003D2A6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Учреждение полностью обеспечено необходимым оборудованием для осуществления деятельности. Ведется работа по дальнейшему улучшению материально – технической базы ГКДОУ для успешной реализации образовательной программы свете требований ФГОС ДО.</w:t>
      </w:r>
    </w:p>
    <w:p w:rsidR="003D2A6E" w:rsidRDefault="003D2A6E" w:rsidP="003D2A6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2A6E" w:rsidRDefault="003D2A6E" w:rsidP="003D2A6E">
      <w:pPr>
        <w:widowControl w:val="0"/>
        <w:autoSpaceDE w:val="0"/>
        <w:autoSpaceDN w:val="0"/>
        <w:adjustRightInd w:val="0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3D2A6E" w:rsidRDefault="003D2A6E" w:rsidP="003D2A6E">
      <w:pPr>
        <w:widowControl w:val="0"/>
        <w:autoSpaceDE w:val="0"/>
        <w:autoSpaceDN w:val="0"/>
        <w:adjustRightInd w:val="0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ДОШКОЛЬНОЙ ОБРАЗОВАТЕЛЬНОЙ ОРГАНИЗАЦИИ,</w:t>
      </w:r>
    </w:p>
    <w:p w:rsidR="003D2A6E" w:rsidRDefault="003D2A6E" w:rsidP="003D2A6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ПОДЛЕЖАЩЕЙ САМООБСЛЕДОВАНИЮ</w:t>
      </w:r>
    </w:p>
    <w:tbl>
      <w:tblPr>
        <w:tblW w:w="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7070"/>
        <w:gridCol w:w="1549"/>
      </w:tblGrid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" w:name="Par43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74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78604A" w:rsidRDefault="0078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38/16</w:t>
            </w:r>
            <w:r w:rsidR="003D2A6E"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78604A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  <w:r w:rsidR="0078604A"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/84</w:t>
            </w:r>
            <w:r w:rsidR="003D2A6E"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Pr="0078604A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  <w:r w:rsidR="003D2A6E"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245/100%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78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8F4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47/19</w:t>
            </w:r>
            <w:r w:rsidR="003D2A6E" w:rsidRPr="008F4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28/100%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19/68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19/68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9/32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9/32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4/14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74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1972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2/7.4%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78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5/17,8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78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1/3,6</w:t>
            </w:r>
            <w:r w:rsidR="003D2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26/96.2%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27/96.4%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"педагогический работник/воспитанник"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1/10%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74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D74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" w:name="Par163"/>
            <w:bookmarkEnd w:id="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кв. м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 кв. м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2A6E" w:rsidTr="003D2A6E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A6E" w:rsidRDefault="003D2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3D2A6E" w:rsidRDefault="003D2A6E" w:rsidP="003D2A6E">
      <w:pPr>
        <w:suppressAutoHyphens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3D2A6E" w:rsidRDefault="003D2A6E" w:rsidP="003D2A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5900" w:rsidRDefault="00BD5900"/>
    <w:sectPr w:rsidR="00BD5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2E2100"/>
    <w:multiLevelType w:val="hybridMultilevel"/>
    <w:tmpl w:val="01405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F0A83"/>
    <w:multiLevelType w:val="hybridMultilevel"/>
    <w:tmpl w:val="22B267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FA441F8"/>
    <w:multiLevelType w:val="multilevel"/>
    <w:tmpl w:val="17B28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AF"/>
    <w:rsid w:val="00011E59"/>
    <w:rsid w:val="00106735"/>
    <w:rsid w:val="00170E8C"/>
    <w:rsid w:val="0019727C"/>
    <w:rsid w:val="0020398F"/>
    <w:rsid w:val="002C6A3C"/>
    <w:rsid w:val="002D5B34"/>
    <w:rsid w:val="003D2A6E"/>
    <w:rsid w:val="00487427"/>
    <w:rsid w:val="005521C9"/>
    <w:rsid w:val="006500C9"/>
    <w:rsid w:val="0068716E"/>
    <w:rsid w:val="00780FE2"/>
    <w:rsid w:val="0078604A"/>
    <w:rsid w:val="008F4072"/>
    <w:rsid w:val="00940AEB"/>
    <w:rsid w:val="00971D4A"/>
    <w:rsid w:val="009731BB"/>
    <w:rsid w:val="009775D2"/>
    <w:rsid w:val="009D59AF"/>
    <w:rsid w:val="00A101B3"/>
    <w:rsid w:val="00A51534"/>
    <w:rsid w:val="00AC3263"/>
    <w:rsid w:val="00AE3AF8"/>
    <w:rsid w:val="00BD5900"/>
    <w:rsid w:val="00CF3F76"/>
    <w:rsid w:val="00D1626D"/>
    <w:rsid w:val="00D74F2C"/>
    <w:rsid w:val="00E31E72"/>
    <w:rsid w:val="00F02151"/>
    <w:rsid w:val="00F07909"/>
    <w:rsid w:val="00F8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7FF16-4E3E-47E3-AE3E-354693FF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A6E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3D2A6E"/>
    <w:pPr>
      <w:keepNext/>
      <w:keepLines/>
      <w:pageBreakBefore/>
      <w:spacing w:before="480" w:after="0" w:line="360" w:lineRule="auto"/>
      <w:ind w:firstLine="709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2A6E"/>
    <w:pPr>
      <w:keepNext/>
      <w:keepLines/>
      <w:spacing w:before="200" w:after="0" w:line="360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2A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2A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A6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D2A6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D2A6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D2A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3">
    <w:name w:val="Верхний колонтитул Знак"/>
    <w:basedOn w:val="a0"/>
    <w:link w:val="a4"/>
    <w:uiPriority w:val="99"/>
    <w:semiHidden/>
    <w:locked/>
    <w:rsid w:val="003D2A6E"/>
    <w:rPr>
      <w:rFonts w:ascii="Times New Roman" w:eastAsia="Calibri" w:hAnsi="Times New Roman" w:cs="Times New Roman"/>
      <w:sz w:val="24"/>
    </w:rPr>
  </w:style>
  <w:style w:type="paragraph" w:styleId="a4">
    <w:name w:val="header"/>
    <w:basedOn w:val="a"/>
    <w:link w:val="a3"/>
    <w:uiPriority w:val="99"/>
    <w:semiHidden/>
    <w:unhideWhenUsed/>
    <w:rsid w:val="003D2A6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5">
    <w:name w:val="Нижний колонтитул Знак"/>
    <w:basedOn w:val="a0"/>
    <w:link w:val="a6"/>
    <w:uiPriority w:val="99"/>
    <w:semiHidden/>
    <w:locked/>
    <w:rsid w:val="003D2A6E"/>
    <w:rPr>
      <w:rFonts w:ascii="Times New Roman" w:eastAsia="Calibri" w:hAnsi="Times New Roman" w:cs="Times New Roman"/>
      <w:sz w:val="24"/>
    </w:rPr>
  </w:style>
  <w:style w:type="paragraph" w:styleId="a6">
    <w:name w:val="footer"/>
    <w:basedOn w:val="a"/>
    <w:link w:val="a5"/>
    <w:uiPriority w:val="99"/>
    <w:semiHidden/>
    <w:unhideWhenUsed/>
    <w:rsid w:val="003D2A6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a7">
    <w:name w:val="Название Знак"/>
    <w:basedOn w:val="a0"/>
    <w:link w:val="a8"/>
    <w:uiPriority w:val="99"/>
    <w:locked/>
    <w:rsid w:val="003D2A6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Title"/>
    <w:basedOn w:val="a"/>
    <w:next w:val="a"/>
    <w:link w:val="a7"/>
    <w:uiPriority w:val="99"/>
    <w:qFormat/>
    <w:rsid w:val="003D2A6E"/>
    <w:pPr>
      <w:spacing w:after="0" w:line="240" w:lineRule="auto"/>
      <w:contextualSpacing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9">
    <w:name w:val="Основной текст Знак"/>
    <w:basedOn w:val="a0"/>
    <w:link w:val="aa"/>
    <w:uiPriority w:val="99"/>
    <w:semiHidden/>
    <w:locked/>
    <w:rsid w:val="003D2A6E"/>
    <w:rPr>
      <w:rFonts w:ascii="Times New Roman" w:eastAsia="Calibri" w:hAnsi="Times New Roman" w:cs="Times New Roman"/>
      <w:sz w:val="20"/>
      <w:szCs w:val="20"/>
    </w:rPr>
  </w:style>
  <w:style w:type="paragraph" w:styleId="aa">
    <w:name w:val="Body Text"/>
    <w:basedOn w:val="a"/>
    <w:link w:val="a9"/>
    <w:uiPriority w:val="99"/>
    <w:semiHidden/>
    <w:unhideWhenUsed/>
    <w:rsid w:val="003D2A6E"/>
    <w:pPr>
      <w:spacing w:after="120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locked/>
    <w:rsid w:val="003D2A6E"/>
    <w:rPr>
      <w:rFonts w:ascii="Times New Roman" w:eastAsia="Calibri" w:hAnsi="Times New Roman" w:cs="Times New Roman"/>
      <w:sz w:val="24"/>
    </w:rPr>
  </w:style>
  <w:style w:type="paragraph" w:styleId="ac">
    <w:name w:val="Body Text Indent"/>
    <w:basedOn w:val="a"/>
    <w:link w:val="ab"/>
    <w:uiPriority w:val="99"/>
    <w:semiHidden/>
    <w:unhideWhenUsed/>
    <w:rsid w:val="003D2A6E"/>
    <w:pPr>
      <w:spacing w:after="120"/>
      <w:ind w:left="283"/>
    </w:pPr>
    <w:rPr>
      <w:rFonts w:ascii="Times New Roman" w:eastAsia="Calibri" w:hAnsi="Times New Roman" w:cs="Times New Roman"/>
      <w:sz w:val="24"/>
    </w:rPr>
  </w:style>
  <w:style w:type="character" w:customStyle="1" w:styleId="11">
    <w:name w:val="Основной текст Знак1"/>
    <w:basedOn w:val="a0"/>
    <w:uiPriority w:val="99"/>
    <w:semiHidden/>
    <w:rsid w:val="003D2A6E"/>
  </w:style>
  <w:style w:type="character" w:customStyle="1" w:styleId="ad">
    <w:name w:val="Красная строка Знак"/>
    <w:basedOn w:val="a9"/>
    <w:link w:val="ae"/>
    <w:uiPriority w:val="99"/>
    <w:semiHidden/>
    <w:locked/>
    <w:rsid w:val="003D2A6E"/>
    <w:rPr>
      <w:rFonts w:ascii="Times New Roman" w:eastAsia="Calibri" w:hAnsi="Times New Roman" w:cs="Times New Roman"/>
      <w:sz w:val="20"/>
      <w:szCs w:val="20"/>
    </w:rPr>
  </w:style>
  <w:style w:type="paragraph" w:styleId="ae">
    <w:name w:val="Body Text First Indent"/>
    <w:basedOn w:val="aa"/>
    <w:link w:val="ad"/>
    <w:uiPriority w:val="99"/>
    <w:semiHidden/>
    <w:unhideWhenUsed/>
    <w:rsid w:val="003D2A6E"/>
    <w:pPr>
      <w:spacing w:after="160"/>
      <w:ind w:firstLine="360"/>
    </w:p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3D2A6E"/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1"/>
    <w:uiPriority w:val="99"/>
    <w:semiHidden/>
    <w:unhideWhenUsed/>
    <w:rsid w:val="003D2A6E"/>
    <w:pPr>
      <w:spacing w:after="120" w:line="480" w:lineRule="auto"/>
    </w:pPr>
    <w:rPr>
      <w:rFonts w:ascii="Times New Roman" w:eastAsia="Calibri" w:hAnsi="Times New Roman" w:cs="Times New Roman"/>
      <w:sz w:val="24"/>
    </w:rPr>
  </w:style>
  <w:style w:type="character" w:customStyle="1" w:styleId="3">
    <w:name w:val="Основной текст 3 Знак"/>
    <w:basedOn w:val="a0"/>
    <w:link w:val="30"/>
    <w:uiPriority w:val="99"/>
    <w:semiHidden/>
    <w:locked/>
    <w:rsid w:val="003D2A6E"/>
    <w:rPr>
      <w:rFonts w:ascii="Calibri" w:eastAsia="Times New Roman" w:hAnsi="Calibri" w:cs="Times New Roman"/>
      <w:sz w:val="16"/>
      <w:szCs w:val="16"/>
      <w:lang w:eastAsia="ru-RU"/>
    </w:rPr>
  </w:style>
  <w:style w:type="paragraph" w:styleId="30">
    <w:name w:val="Body Text 3"/>
    <w:basedOn w:val="a"/>
    <w:link w:val="3"/>
    <w:uiPriority w:val="99"/>
    <w:semiHidden/>
    <w:unhideWhenUsed/>
    <w:rsid w:val="003D2A6E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3D2A6E"/>
    <w:rPr>
      <w:rFonts w:ascii="Segoe UI" w:hAnsi="Segoe UI" w:cs="Segoe UI"/>
      <w:sz w:val="18"/>
      <w:szCs w:val="18"/>
    </w:rPr>
  </w:style>
  <w:style w:type="paragraph" w:styleId="af0">
    <w:name w:val="Balloon Text"/>
    <w:basedOn w:val="a"/>
    <w:link w:val="af"/>
    <w:uiPriority w:val="99"/>
    <w:semiHidden/>
    <w:unhideWhenUsed/>
    <w:rsid w:val="003D2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dyTextIndent1">
    <w:name w:val="Body Text Indent Знак Знак1 Знак"/>
    <w:aliases w:val="текст Знак Знак Знак,Body Text Indent Знак Знак Знак Знак"/>
    <w:link w:val="BodyTextIndent10"/>
    <w:semiHidden/>
    <w:locked/>
    <w:rsid w:val="003D2A6E"/>
    <w:rPr>
      <w:rFonts w:ascii="Times New Roman" w:eastAsia="Times New Roman" w:hAnsi="Times New Roman" w:cs="Times New Roman"/>
      <w:spacing w:val="-4"/>
      <w:sz w:val="24"/>
      <w:szCs w:val="24"/>
    </w:rPr>
  </w:style>
  <w:style w:type="paragraph" w:customStyle="1" w:styleId="BodyTextIndent10">
    <w:name w:val="Body Text Indent Знак Знак1"/>
    <w:aliases w:val="текст Знак Знак,Body Text Indent Знак Знак Знак"/>
    <w:basedOn w:val="a"/>
    <w:link w:val="BodyTextIndent1"/>
    <w:semiHidden/>
    <w:qFormat/>
    <w:rsid w:val="003D2A6E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pacing w:val="-4"/>
      <w:sz w:val="24"/>
      <w:szCs w:val="24"/>
    </w:rPr>
  </w:style>
  <w:style w:type="character" w:customStyle="1" w:styleId="12">
    <w:name w:val="Текст выноски Знак1"/>
    <w:basedOn w:val="a0"/>
    <w:uiPriority w:val="99"/>
    <w:semiHidden/>
    <w:rsid w:val="003D2A6E"/>
    <w:rPr>
      <w:rFonts w:ascii="Segoe UI" w:hAnsi="Segoe UI" w:cs="Segoe UI"/>
      <w:sz w:val="18"/>
      <w:szCs w:val="18"/>
    </w:rPr>
  </w:style>
  <w:style w:type="character" w:customStyle="1" w:styleId="13">
    <w:name w:val="Верхний колонтитул Знак1"/>
    <w:basedOn w:val="a0"/>
    <w:uiPriority w:val="99"/>
    <w:semiHidden/>
    <w:rsid w:val="003D2A6E"/>
  </w:style>
  <w:style w:type="character" w:customStyle="1" w:styleId="14">
    <w:name w:val="Нижний колонтитул Знак1"/>
    <w:basedOn w:val="a0"/>
    <w:uiPriority w:val="99"/>
    <w:semiHidden/>
    <w:rsid w:val="003D2A6E"/>
  </w:style>
  <w:style w:type="character" w:customStyle="1" w:styleId="15">
    <w:name w:val="Название Знак1"/>
    <w:basedOn w:val="a0"/>
    <w:uiPriority w:val="99"/>
    <w:rsid w:val="003D2A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6">
    <w:name w:val="Основной текст с отступом Знак1"/>
    <w:basedOn w:val="a0"/>
    <w:uiPriority w:val="99"/>
    <w:semiHidden/>
    <w:rsid w:val="003D2A6E"/>
  </w:style>
  <w:style w:type="character" w:customStyle="1" w:styleId="17">
    <w:name w:val="Красная строка Знак1"/>
    <w:basedOn w:val="11"/>
    <w:uiPriority w:val="99"/>
    <w:semiHidden/>
    <w:rsid w:val="003D2A6E"/>
  </w:style>
  <w:style w:type="character" w:customStyle="1" w:styleId="210">
    <w:name w:val="Основной текст 2 Знак1"/>
    <w:basedOn w:val="a0"/>
    <w:uiPriority w:val="99"/>
    <w:semiHidden/>
    <w:rsid w:val="003D2A6E"/>
  </w:style>
  <w:style w:type="character" w:customStyle="1" w:styleId="31">
    <w:name w:val="Основной текст 3 Знак1"/>
    <w:basedOn w:val="a0"/>
    <w:uiPriority w:val="99"/>
    <w:semiHidden/>
    <w:rsid w:val="003D2A6E"/>
    <w:rPr>
      <w:sz w:val="16"/>
      <w:szCs w:val="16"/>
    </w:rPr>
  </w:style>
  <w:style w:type="character" w:customStyle="1" w:styleId="23">
    <w:name w:val="Название Знак2"/>
    <w:basedOn w:val="a0"/>
    <w:uiPriority w:val="10"/>
    <w:rsid w:val="003D2A6E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table" w:styleId="af1">
    <w:name w:val="Table Grid"/>
    <w:basedOn w:val="a1"/>
    <w:uiPriority w:val="59"/>
    <w:rsid w:val="003D2A6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uiPriority w:val="59"/>
    <w:rsid w:val="003D2A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uiPriority w:val="59"/>
    <w:rsid w:val="003D2A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uiPriority w:val="59"/>
    <w:rsid w:val="003D2A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3D2A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uiPriority w:val="59"/>
    <w:rsid w:val="003D2A6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26</Pages>
  <Words>6446</Words>
  <Characters>36744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2023-04-27T11:28:00Z</dcterms:created>
  <dcterms:modified xsi:type="dcterms:W3CDTF">2023-07-07T08:36:00Z</dcterms:modified>
</cp:coreProperties>
</file>